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7A" w:rsidRPr="002F12F4" w:rsidRDefault="001A177A" w:rsidP="001A177A">
      <w:pPr>
        <w:pStyle w:val="Puesto"/>
        <w:rPr>
          <w:rFonts w:cs="Arial"/>
          <w:lang w:val="es-ES"/>
        </w:rPr>
      </w:pPr>
      <w:bookmarkStart w:id="0" w:name="_GoBack"/>
      <w:bookmarkEnd w:id="0"/>
      <w:r w:rsidRPr="002F12F4">
        <w:rPr>
          <w:rFonts w:cs="Arial"/>
          <w:lang w:val="es-ES"/>
        </w:rPr>
        <w:t>DIRECCIÓN GENERAL DE ADMINISTRACIÓN</w:t>
      </w:r>
    </w:p>
    <w:p w:rsidR="001A177A" w:rsidRPr="002F12F4" w:rsidRDefault="001A177A" w:rsidP="001A177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1A177A" w:rsidRPr="002F12F4" w:rsidRDefault="001A177A" w:rsidP="001A177A">
      <w:pPr>
        <w:widowControl w:val="0"/>
        <w:ind w:left="1276" w:right="1043"/>
        <w:jc w:val="center"/>
        <w:rPr>
          <w:rFonts w:cs="Arial"/>
          <w:b/>
          <w:sz w:val="20"/>
          <w:szCs w:val="20"/>
        </w:rPr>
      </w:pPr>
      <w:r w:rsidRPr="002F12F4">
        <w:rPr>
          <w:rFonts w:cs="Arial"/>
          <w:b/>
          <w:sz w:val="20"/>
          <w:szCs w:val="20"/>
        </w:rPr>
        <w:t xml:space="preserve">DIRECCIÓN DE ADQUISICIONES Y CONTRATOS </w:t>
      </w:r>
    </w:p>
    <w:p w:rsidR="001A177A" w:rsidRPr="002F12F4" w:rsidRDefault="001A177A" w:rsidP="001A177A">
      <w:pPr>
        <w:pStyle w:val="Textoindependiente3"/>
        <w:rPr>
          <w:rFonts w:cs="Arial"/>
          <w:sz w:val="20"/>
        </w:rPr>
      </w:pPr>
    </w:p>
    <w:p w:rsidR="001A177A" w:rsidRPr="002F12F4" w:rsidRDefault="001A177A" w:rsidP="001A177A">
      <w:pPr>
        <w:pStyle w:val="Textoindependiente3"/>
        <w:rPr>
          <w:rFonts w:cs="Arial"/>
          <w:sz w:val="20"/>
        </w:rPr>
      </w:pPr>
    </w:p>
    <w:p w:rsidR="001A177A" w:rsidRPr="002F12F4" w:rsidRDefault="001A177A" w:rsidP="001A177A">
      <w:pPr>
        <w:pStyle w:val="Textoindependiente3"/>
        <w:rPr>
          <w:rFonts w:cs="Arial"/>
          <w:sz w:val="20"/>
        </w:rPr>
      </w:pPr>
    </w:p>
    <w:p w:rsidR="001A177A" w:rsidRPr="002F12F4" w:rsidRDefault="001A177A" w:rsidP="001A177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1A177A" w:rsidRPr="002F12F4" w:rsidRDefault="001A177A" w:rsidP="001A177A">
      <w:pPr>
        <w:ind w:left="1134" w:right="1043"/>
        <w:jc w:val="center"/>
        <w:rPr>
          <w:rFonts w:cs="Arial"/>
          <w:b/>
          <w:sz w:val="20"/>
          <w:szCs w:val="20"/>
          <w:lang w:val="es-MX"/>
        </w:rPr>
      </w:pPr>
    </w:p>
    <w:p w:rsidR="001A177A" w:rsidRPr="009973C7" w:rsidRDefault="001A177A" w:rsidP="001A177A">
      <w:pPr>
        <w:ind w:left="1134" w:right="1043"/>
        <w:jc w:val="center"/>
        <w:rPr>
          <w:rFonts w:cs="Arial"/>
          <w:b/>
          <w:sz w:val="20"/>
          <w:szCs w:val="20"/>
          <w:lang w:val="es-MX"/>
        </w:rPr>
      </w:pPr>
    </w:p>
    <w:p w:rsidR="001A177A" w:rsidRPr="002F12F4" w:rsidRDefault="001A177A" w:rsidP="001A177A">
      <w:pPr>
        <w:ind w:left="1134" w:right="1043"/>
        <w:jc w:val="center"/>
        <w:rPr>
          <w:rFonts w:cs="Arial"/>
          <w:b/>
          <w:sz w:val="20"/>
          <w:szCs w:val="20"/>
        </w:rPr>
      </w:pPr>
    </w:p>
    <w:p w:rsidR="001A177A" w:rsidRPr="002F12F4" w:rsidRDefault="001A177A" w:rsidP="001A177A">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1A177A" w:rsidRPr="002F12F4" w:rsidRDefault="001A177A" w:rsidP="001A177A">
      <w:pPr>
        <w:ind w:left="1134" w:right="1043"/>
        <w:jc w:val="center"/>
        <w:rPr>
          <w:rFonts w:cs="Arial"/>
          <w:b/>
          <w:sz w:val="20"/>
          <w:szCs w:val="20"/>
        </w:rPr>
      </w:pPr>
    </w:p>
    <w:p w:rsidR="001A177A" w:rsidRPr="002F12F4" w:rsidRDefault="001A177A" w:rsidP="001A177A">
      <w:pPr>
        <w:ind w:left="1134" w:right="1043"/>
        <w:jc w:val="center"/>
        <w:rPr>
          <w:rFonts w:cs="Arial"/>
          <w:b/>
          <w:sz w:val="20"/>
          <w:szCs w:val="20"/>
        </w:rPr>
      </w:pPr>
    </w:p>
    <w:p w:rsidR="001A177A" w:rsidRPr="002F12F4" w:rsidRDefault="001A177A" w:rsidP="001A177A">
      <w:pPr>
        <w:ind w:left="1134" w:right="1043"/>
        <w:jc w:val="center"/>
        <w:rPr>
          <w:rFonts w:cs="Arial"/>
          <w:b/>
          <w:sz w:val="20"/>
          <w:szCs w:val="20"/>
        </w:rPr>
      </w:pPr>
    </w:p>
    <w:p w:rsidR="001A177A" w:rsidRPr="002F12F4" w:rsidRDefault="001A177A" w:rsidP="001A177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1A177A" w:rsidRPr="002F12F4" w:rsidRDefault="001A177A" w:rsidP="001A177A">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41100100-LP07-16</w:t>
      </w:r>
    </w:p>
    <w:p w:rsidR="001A177A" w:rsidRPr="002F12F4" w:rsidRDefault="001A177A" w:rsidP="001A177A">
      <w:pPr>
        <w:tabs>
          <w:tab w:val="left" w:pos="0"/>
        </w:tabs>
        <w:ind w:right="20"/>
        <w:jc w:val="center"/>
        <w:rPr>
          <w:rFonts w:cs="Arial"/>
          <w:b/>
          <w:sz w:val="20"/>
          <w:szCs w:val="20"/>
        </w:rPr>
      </w:pPr>
    </w:p>
    <w:p w:rsidR="001A177A" w:rsidRPr="002F12F4" w:rsidRDefault="001A177A" w:rsidP="001A177A">
      <w:pPr>
        <w:ind w:right="38"/>
        <w:rPr>
          <w:rFonts w:cs="Arial"/>
          <w:b/>
          <w:sz w:val="20"/>
          <w:szCs w:val="20"/>
        </w:rPr>
      </w:pPr>
    </w:p>
    <w:p w:rsidR="001A177A" w:rsidRPr="002F12F4" w:rsidRDefault="001A177A" w:rsidP="001A177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A177A" w:rsidRPr="002F12F4" w:rsidTr="001A177A">
        <w:trPr>
          <w:trHeight w:val="649"/>
          <w:tblCellSpacing w:w="20" w:type="dxa"/>
        </w:trPr>
        <w:tc>
          <w:tcPr>
            <w:tcW w:w="9225" w:type="dxa"/>
            <w:gridSpan w:val="2"/>
            <w:vAlign w:val="center"/>
          </w:tcPr>
          <w:p w:rsidR="001A177A" w:rsidRPr="002F12F4" w:rsidRDefault="001A177A" w:rsidP="001A177A">
            <w:pPr>
              <w:tabs>
                <w:tab w:val="left" w:pos="0"/>
              </w:tabs>
              <w:ind w:right="20"/>
              <w:jc w:val="center"/>
              <w:rPr>
                <w:rFonts w:cs="Arial"/>
                <w:b/>
                <w:szCs w:val="20"/>
              </w:rPr>
            </w:pPr>
            <w:r w:rsidRPr="00D80B37">
              <w:rPr>
                <w:rFonts w:cs="Arial"/>
                <w:b/>
                <w:sz w:val="20"/>
                <w:szCs w:val="20"/>
              </w:rPr>
              <w:t>“</w:t>
            </w:r>
            <w:r>
              <w:rPr>
                <w:rFonts w:cs="Arial"/>
                <w:b/>
              </w:rPr>
              <w:t>SUMINISTRO Y ENTREGA EN SITIO DE MATERIALES Y ÚTILES DE OFICINA</w:t>
            </w:r>
            <w:r w:rsidRPr="00D80B37">
              <w:rPr>
                <w:rFonts w:cs="Arial"/>
                <w:b/>
              </w:rPr>
              <w:t>”.</w:t>
            </w:r>
          </w:p>
        </w:tc>
      </w:tr>
      <w:tr w:rsidR="001A177A" w:rsidRPr="002F12F4" w:rsidTr="001A177A">
        <w:trPr>
          <w:trHeight w:val="394"/>
          <w:tblCellSpacing w:w="20" w:type="dxa"/>
        </w:trPr>
        <w:tc>
          <w:tcPr>
            <w:tcW w:w="4521" w:type="dxa"/>
            <w:vAlign w:val="center"/>
          </w:tcPr>
          <w:p w:rsidR="001A177A" w:rsidRPr="002F12F4" w:rsidRDefault="001A177A" w:rsidP="001A177A">
            <w:pPr>
              <w:ind w:right="38"/>
              <w:jc w:val="center"/>
              <w:rPr>
                <w:rFonts w:cs="Arial"/>
                <w:b/>
                <w:sz w:val="20"/>
                <w:szCs w:val="20"/>
              </w:rPr>
            </w:pPr>
            <w:r w:rsidRPr="002F12F4">
              <w:rPr>
                <w:rFonts w:cs="Arial"/>
                <w:b/>
                <w:sz w:val="20"/>
                <w:szCs w:val="20"/>
              </w:rPr>
              <w:t>ACTO</w:t>
            </w:r>
          </w:p>
        </w:tc>
        <w:tc>
          <w:tcPr>
            <w:tcW w:w="4664" w:type="dxa"/>
            <w:vAlign w:val="center"/>
          </w:tcPr>
          <w:p w:rsidR="001A177A" w:rsidRPr="002F12F4" w:rsidRDefault="001A177A" w:rsidP="001A177A">
            <w:pPr>
              <w:ind w:right="51"/>
              <w:jc w:val="center"/>
              <w:rPr>
                <w:rFonts w:cs="Arial"/>
                <w:b/>
                <w:sz w:val="20"/>
                <w:szCs w:val="20"/>
              </w:rPr>
            </w:pPr>
            <w:r w:rsidRPr="002F12F4">
              <w:rPr>
                <w:rFonts w:cs="Arial"/>
                <w:b/>
                <w:sz w:val="20"/>
                <w:szCs w:val="20"/>
              </w:rPr>
              <w:t>FECHA Y HORA</w:t>
            </w:r>
          </w:p>
        </w:tc>
      </w:tr>
      <w:tr w:rsidR="001A177A" w:rsidRPr="002F12F4" w:rsidTr="001A177A">
        <w:trPr>
          <w:trHeight w:val="439"/>
          <w:tblCellSpacing w:w="20" w:type="dxa"/>
        </w:trPr>
        <w:tc>
          <w:tcPr>
            <w:tcW w:w="4521" w:type="dxa"/>
            <w:vAlign w:val="center"/>
          </w:tcPr>
          <w:p w:rsidR="001A177A" w:rsidRPr="002F12F4" w:rsidRDefault="001A177A" w:rsidP="001A177A">
            <w:pPr>
              <w:ind w:right="38"/>
              <w:jc w:val="center"/>
              <w:rPr>
                <w:rFonts w:cs="Arial"/>
                <w:b/>
                <w:sz w:val="20"/>
                <w:szCs w:val="20"/>
              </w:rPr>
            </w:pPr>
            <w:r w:rsidRPr="002F12F4">
              <w:rPr>
                <w:rFonts w:cs="Arial"/>
                <w:b/>
                <w:sz w:val="20"/>
                <w:szCs w:val="20"/>
              </w:rPr>
              <w:t>PUBLICACIÓN EN COMPRANET</w:t>
            </w:r>
          </w:p>
        </w:tc>
        <w:tc>
          <w:tcPr>
            <w:tcW w:w="4664" w:type="dxa"/>
            <w:vAlign w:val="center"/>
          </w:tcPr>
          <w:p w:rsidR="001A177A" w:rsidRPr="002F12F4" w:rsidRDefault="001A177A" w:rsidP="001A177A">
            <w:pPr>
              <w:ind w:right="51"/>
              <w:jc w:val="center"/>
              <w:rPr>
                <w:rFonts w:cs="Arial"/>
                <w:b/>
                <w:sz w:val="20"/>
                <w:szCs w:val="20"/>
              </w:rPr>
            </w:pPr>
            <w:r>
              <w:rPr>
                <w:rFonts w:cs="Arial"/>
                <w:b/>
                <w:sz w:val="20"/>
                <w:szCs w:val="20"/>
              </w:rPr>
              <w:t>28 ENERO DE 2016</w:t>
            </w:r>
          </w:p>
        </w:tc>
      </w:tr>
      <w:tr w:rsidR="001A177A" w:rsidRPr="002F12F4" w:rsidTr="001A177A">
        <w:trPr>
          <w:trHeight w:val="292"/>
          <w:tblCellSpacing w:w="20" w:type="dxa"/>
        </w:trPr>
        <w:tc>
          <w:tcPr>
            <w:tcW w:w="4521" w:type="dxa"/>
            <w:vAlign w:val="center"/>
          </w:tcPr>
          <w:p w:rsidR="001A177A" w:rsidRPr="002F12F4" w:rsidRDefault="001A177A" w:rsidP="001A177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1A177A" w:rsidRPr="002F12F4" w:rsidRDefault="001A177A" w:rsidP="001A177A">
            <w:pPr>
              <w:ind w:right="51"/>
              <w:jc w:val="center"/>
              <w:rPr>
                <w:rFonts w:cs="Arial"/>
                <w:b/>
                <w:sz w:val="20"/>
                <w:szCs w:val="20"/>
              </w:rPr>
            </w:pPr>
            <w:r>
              <w:rPr>
                <w:rFonts w:cs="Arial"/>
                <w:b/>
                <w:sz w:val="20"/>
                <w:szCs w:val="20"/>
              </w:rPr>
              <w:t xml:space="preserve">2 </w:t>
            </w:r>
            <w:r w:rsidRPr="002F12F4">
              <w:rPr>
                <w:rFonts w:cs="Arial"/>
                <w:b/>
                <w:sz w:val="20"/>
                <w:szCs w:val="20"/>
              </w:rPr>
              <w:t xml:space="preserve">DE </w:t>
            </w:r>
            <w:r>
              <w:rPr>
                <w:rFonts w:cs="Arial"/>
                <w:b/>
                <w:sz w:val="20"/>
                <w:szCs w:val="20"/>
              </w:rPr>
              <w:t>FEBRERO DE 2016</w:t>
            </w:r>
          </w:p>
        </w:tc>
      </w:tr>
      <w:tr w:rsidR="001A177A" w:rsidRPr="002F12F4" w:rsidTr="001A177A">
        <w:trPr>
          <w:trHeight w:val="292"/>
          <w:tblCellSpacing w:w="20" w:type="dxa"/>
        </w:trPr>
        <w:tc>
          <w:tcPr>
            <w:tcW w:w="4521" w:type="dxa"/>
            <w:vAlign w:val="center"/>
          </w:tcPr>
          <w:p w:rsidR="001A177A" w:rsidRPr="002F12F4" w:rsidRDefault="001A177A" w:rsidP="001A177A">
            <w:pPr>
              <w:ind w:right="38"/>
              <w:jc w:val="center"/>
              <w:rPr>
                <w:rFonts w:cs="Arial"/>
                <w:b/>
                <w:sz w:val="20"/>
                <w:szCs w:val="20"/>
              </w:rPr>
            </w:pPr>
            <w:r w:rsidRPr="002F12F4">
              <w:rPr>
                <w:rFonts w:cs="Arial"/>
                <w:b/>
                <w:sz w:val="20"/>
                <w:szCs w:val="20"/>
              </w:rPr>
              <w:t xml:space="preserve">JUNTA DE ACLARACIONES DE LA CONVOCATORIA </w:t>
            </w:r>
          </w:p>
          <w:p w:rsidR="001A177A" w:rsidRPr="002F12F4" w:rsidRDefault="001A177A" w:rsidP="001A177A">
            <w:pPr>
              <w:ind w:right="38"/>
              <w:jc w:val="center"/>
              <w:rPr>
                <w:rFonts w:cs="Arial"/>
                <w:b/>
                <w:sz w:val="20"/>
                <w:szCs w:val="20"/>
              </w:rPr>
            </w:pPr>
            <w:r w:rsidRPr="002F12F4">
              <w:rPr>
                <w:rFonts w:cs="Arial"/>
                <w:b/>
                <w:sz w:val="20"/>
                <w:szCs w:val="20"/>
              </w:rPr>
              <w:t>(OPTATIVA PARA LOS LICITANTES)</w:t>
            </w:r>
          </w:p>
        </w:tc>
        <w:tc>
          <w:tcPr>
            <w:tcW w:w="4664" w:type="dxa"/>
            <w:vAlign w:val="center"/>
          </w:tcPr>
          <w:p w:rsidR="001A177A" w:rsidRPr="002F12F4" w:rsidDel="007C384B" w:rsidRDefault="001A177A" w:rsidP="001A177A">
            <w:pPr>
              <w:ind w:right="51"/>
              <w:jc w:val="center"/>
              <w:rPr>
                <w:rFonts w:cs="Arial"/>
                <w:b/>
                <w:sz w:val="20"/>
                <w:szCs w:val="20"/>
              </w:rPr>
            </w:pPr>
            <w:r w:rsidRPr="002F12F4" w:rsidDel="007C384B">
              <w:rPr>
                <w:rFonts w:cs="Arial"/>
                <w:b/>
                <w:sz w:val="20"/>
                <w:szCs w:val="20"/>
              </w:rPr>
              <w:t xml:space="preserve">EL DÍA </w:t>
            </w:r>
            <w:r w:rsidR="003F1A8F">
              <w:rPr>
                <w:rFonts w:cs="Arial"/>
                <w:b/>
                <w:sz w:val="20"/>
                <w:szCs w:val="20"/>
              </w:rPr>
              <w:t>10</w:t>
            </w:r>
            <w:r>
              <w:rPr>
                <w:rFonts w:cs="Arial"/>
                <w:b/>
                <w:sz w:val="20"/>
                <w:szCs w:val="20"/>
              </w:rPr>
              <w:t xml:space="preserve"> </w:t>
            </w:r>
            <w:r w:rsidRPr="002F12F4">
              <w:rPr>
                <w:rFonts w:cs="Arial"/>
                <w:b/>
                <w:sz w:val="20"/>
                <w:szCs w:val="20"/>
              </w:rPr>
              <w:t xml:space="preserve">DE </w:t>
            </w:r>
            <w:r>
              <w:rPr>
                <w:rFonts w:cs="Arial"/>
                <w:b/>
                <w:sz w:val="20"/>
                <w:szCs w:val="20"/>
              </w:rPr>
              <w:t>FEBRERO DE 2016 A LAS 09:</w:t>
            </w:r>
            <w:r w:rsidRPr="002F12F4">
              <w:rPr>
                <w:rFonts w:cs="Arial"/>
                <w:b/>
                <w:sz w:val="20"/>
                <w:szCs w:val="20"/>
              </w:rPr>
              <w:t>00</w:t>
            </w:r>
            <w:r w:rsidRPr="002F12F4" w:rsidDel="007C384B">
              <w:rPr>
                <w:rFonts w:cs="Arial"/>
                <w:b/>
                <w:sz w:val="20"/>
                <w:szCs w:val="20"/>
              </w:rPr>
              <w:t xml:space="preserve"> HRS.</w:t>
            </w:r>
          </w:p>
        </w:tc>
      </w:tr>
      <w:tr w:rsidR="001A177A" w:rsidRPr="002F12F4" w:rsidTr="001A177A">
        <w:trPr>
          <w:trHeight w:val="779"/>
          <w:tblCellSpacing w:w="20" w:type="dxa"/>
        </w:trPr>
        <w:tc>
          <w:tcPr>
            <w:tcW w:w="4521" w:type="dxa"/>
            <w:vAlign w:val="center"/>
          </w:tcPr>
          <w:p w:rsidR="001A177A" w:rsidRPr="002F12F4" w:rsidRDefault="001A177A" w:rsidP="001A177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1A177A" w:rsidRPr="002F12F4" w:rsidRDefault="001A177A" w:rsidP="001A177A">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16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rsidR="001A177A" w:rsidRPr="002F12F4" w:rsidRDefault="003F1A8F" w:rsidP="001A177A">
            <w:pPr>
              <w:ind w:right="51"/>
              <w:jc w:val="center"/>
              <w:rPr>
                <w:rFonts w:cs="Arial"/>
                <w:b/>
                <w:sz w:val="20"/>
                <w:szCs w:val="20"/>
              </w:rPr>
            </w:pPr>
            <w:r>
              <w:rPr>
                <w:rFonts w:cs="Arial"/>
                <w:b/>
                <w:sz w:val="20"/>
                <w:szCs w:val="20"/>
              </w:rPr>
              <w:t>09</w:t>
            </w:r>
            <w:r w:rsidR="001A177A" w:rsidRPr="002F12F4">
              <w:rPr>
                <w:rFonts w:cs="Arial"/>
                <w:b/>
                <w:sz w:val="20"/>
                <w:szCs w:val="20"/>
              </w:rPr>
              <w:t>:00</w:t>
            </w:r>
            <w:r w:rsidR="001A177A" w:rsidRPr="002F12F4" w:rsidDel="007C384B">
              <w:rPr>
                <w:rFonts w:cs="Arial"/>
                <w:b/>
                <w:sz w:val="20"/>
                <w:szCs w:val="20"/>
              </w:rPr>
              <w:t xml:space="preserve"> HRS.</w:t>
            </w:r>
          </w:p>
        </w:tc>
      </w:tr>
      <w:tr w:rsidR="001A177A" w:rsidRPr="002F12F4" w:rsidTr="001A177A">
        <w:trPr>
          <w:trHeight w:val="665"/>
          <w:tblCellSpacing w:w="20" w:type="dxa"/>
        </w:trPr>
        <w:tc>
          <w:tcPr>
            <w:tcW w:w="4521" w:type="dxa"/>
            <w:vAlign w:val="center"/>
          </w:tcPr>
          <w:p w:rsidR="001A177A" w:rsidRPr="002F12F4" w:rsidRDefault="001A177A" w:rsidP="001A177A">
            <w:pPr>
              <w:ind w:right="38"/>
              <w:jc w:val="center"/>
              <w:rPr>
                <w:rFonts w:cs="Arial"/>
                <w:b/>
                <w:sz w:val="20"/>
                <w:szCs w:val="20"/>
              </w:rPr>
            </w:pPr>
            <w:r w:rsidRPr="002F12F4">
              <w:rPr>
                <w:rFonts w:cs="Arial"/>
                <w:b/>
                <w:sz w:val="20"/>
                <w:szCs w:val="20"/>
              </w:rPr>
              <w:t>FALLO</w:t>
            </w:r>
          </w:p>
        </w:tc>
        <w:tc>
          <w:tcPr>
            <w:tcW w:w="4664" w:type="dxa"/>
            <w:vAlign w:val="center"/>
          </w:tcPr>
          <w:p w:rsidR="001A177A" w:rsidRPr="002F12F4" w:rsidRDefault="003F1A8F" w:rsidP="001A177A">
            <w:pPr>
              <w:ind w:right="51"/>
              <w:jc w:val="center"/>
              <w:rPr>
                <w:rFonts w:cs="Arial"/>
                <w:b/>
                <w:sz w:val="20"/>
                <w:szCs w:val="20"/>
              </w:rPr>
            </w:pPr>
            <w:r>
              <w:rPr>
                <w:rFonts w:cs="Arial"/>
                <w:b/>
                <w:sz w:val="20"/>
                <w:szCs w:val="20"/>
              </w:rPr>
              <w:t>EL DÍA 22</w:t>
            </w:r>
            <w:r w:rsidR="001A177A">
              <w:rPr>
                <w:rFonts w:cs="Arial"/>
                <w:b/>
                <w:sz w:val="20"/>
                <w:szCs w:val="20"/>
              </w:rPr>
              <w:t xml:space="preserve"> </w:t>
            </w:r>
            <w:r w:rsidR="001A177A" w:rsidRPr="002F12F4">
              <w:rPr>
                <w:rFonts w:cs="Arial"/>
                <w:b/>
                <w:sz w:val="20"/>
                <w:szCs w:val="20"/>
              </w:rPr>
              <w:t xml:space="preserve">DE </w:t>
            </w:r>
            <w:r w:rsidR="001A177A">
              <w:rPr>
                <w:rFonts w:cs="Arial"/>
                <w:b/>
                <w:sz w:val="20"/>
                <w:szCs w:val="20"/>
              </w:rPr>
              <w:t xml:space="preserve">FEBRERO DE 2016 </w:t>
            </w:r>
            <w:r w:rsidR="001A177A" w:rsidRPr="002F12F4">
              <w:rPr>
                <w:rFonts w:cs="Arial"/>
                <w:b/>
                <w:sz w:val="20"/>
                <w:szCs w:val="20"/>
              </w:rPr>
              <w:t xml:space="preserve">A LAS </w:t>
            </w:r>
          </w:p>
          <w:p w:rsidR="001A177A" w:rsidRPr="002F12F4" w:rsidRDefault="003F1A8F" w:rsidP="001A177A">
            <w:pPr>
              <w:ind w:right="38"/>
              <w:jc w:val="center"/>
              <w:rPr>
                <w:rFonts w:cs="Arial"/>
                <w:b/>
                <w:sz w:val="20"/>
                <w:szCs w:val="20"/>
              </w:rPr>
            </w:pPr>
            <w:r>
              <w:rPr>
                <w:rFonts w:cs="Arial"/>
                <w:b/>
                <w:sz w:val="20"/>
                <w:szCs w:val="20"/>
              </w:rPr>
              <w:t>17</w:t>
            </w:r>
            <w:r w:rsidR="001A177A">
              <w:rPr>
                <w:rFonts w:cs="Arial"/>
                <w:b/>
                <w:sz w:val="20"/>
                <w:szCs w:val="20"/>
              </w:rPr>
              <w:t>:0</w:t>
            </w:r>
            <w:r w:rsidR="001A177A" w:rsidRPr="002F12F4">
              <w:rPr>
                <w:rFonts w:cs="Arial"/>
                <w:b/>
                <w:sz w:val="20"/>
                <w:szCs w:val="20"/>
              </w:rPr>
              <w:t>0</w:t>
            </w:r>
            <w:r w:rsidR="001A177A" w:rsidRPr="002F12F4" w:rsidDel="007C384B">
              <w:rPr>
                <w:rFonts w:cs="Arial"/>
                <w:b/>
                <w:sz w:val="20"/>
                <w:szCs w:val="20"/>
              </w:rPr>
              <w:t xml:space="preserve"> HRS.</w:t>
            </w:r>
          </w:p>
        </w:tc>
      </w:tr>
    </w:tbl>
    <w:p w:rsidR="001A177A" w:rsidRPr="002F12F4" w:rsidRDefault="001A177A" w:rsidP="001A177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A177A" w:rsidRPr="002F12F4" w:rsidTr="001A177A">
        <w:trPr>
          <w:trHeight w:val="284"/>
          <w:tblCellSpacing w:w="20" w:type="dxa"/>
        </w:trPr>
        <w:tc>
          <w:tcPr>
            <w:tcW w:w="1641" w:type="dxa"/>
            <w:shd w:val="clear" w:color="auto" w:fill="C3DB6B"/>
            <w:vAlign w:val="center"/>
          </w:tcPr>
          <w:p w:rsidR="001A177A" w:rsidRPr="002F12F4" w:rsidRDefault="001A177A" w:rsidP="001A177A">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1A177A" w:rsidRPr="002F12F4" w:rsidRDefault="001A177A" w:rsidP="001A177A">
            <w:pPr>
              <w:jc w:val="center"/>
              <w:rPr>
                <w:rFonts w:cs="Arial"/>
                <w:b/>
                <w:caps/>
                <w:sz w:val="20"/>
                <w:szCs w:val="20"/>
              </w:rPr>
            </w:pPr>
            <w:r w:rsidRPr="002F12F4">
              <w:rPr>
                <w:rFonts w:cs="Arial"/>
                <w:b/>
                <w:sz w:val="20"/>
                <w:szCs w:val="20"/>
              </w:rPr>
              <w:t xml:space="preserve">DESCRIPCIÓN DE LA LICITACIÓN  </w:t>
            </w:r>
          </w:p>
        </w:tc>
      </w:tr>
      <w:tr w:rsidR="001A177A" w:rsidRPr="002F12F4" w:rsidTr="001A177A">
        <w:trPr>
          <w:trHeight w:val="261"/>
          <w:tblCellSpacing w:w="20" w:type="dxa"/>
        </w:trPr>
        <w:tc>
          <w:tcPr>
            <w:tcW w:w="1641" w:type="dxa"/>
            <w:vAlign w:val="center"/>
          </w:tcPr>
          <w:p w:rsidR="001A177A" w:rsidRPr="002F12F4" w:rsidRDefault="001A177A" w:rsidP="001A177A">
            <w:pPr>
              <w:jc w:val="center"/>
              <w:rPr>
                <w:rFonts w:cs="Arial"/>
                <w:b/>
                <w:bCs/>
                <w:sz w:val="20"/>
                <w:szCs w:val="20"/>
              </w:rPr>
            </w:pPr>
            <w:r w:rsidRPr="002F12F4">
              <w:rPr>
                <w:rFonts w:cs="Arial"/>
                <w:b/>
                <w:bCs/>
                <w:sz w:val="20"/>
                <w:szCs w:val="20"/>
              </w:rPr>
              <w:t>Apartado  I</w:t>
            </w:r>
          </w:p>
        </w:tc>
        <w:tc>
          <w:tcPr>
            <w:tcW w:w="7736" w:type="dxa"/>
            <w:vAlign w:val="center"/>
          </w:tcPr>
          <w:p w:rsidR="001A177A" w:rsidRPr="002F12F4" w:rsidRDefault="001A177A" w:rsidP="001A177A">
            <w:pPr>
              <w:rPr>
                <w:rFonts w:cs="Arial"/>
                <w:b/>
                <w:bCs/>
                <w:sz w:val="20"/>
                <w:szCs w:val="20"/>
              </w:rPr>
            </w:pPr>
            <w:r w:rsidRPr="002F12F4">
              <w:rPr>
                <w:rFonts w:cs="Arial"/>
                <w:b/>
                <w:sz w:val="20"/>
                <w:szCs w:val="20"/>
                <w:lang w:val="es-MX" w:eastAsia="es-MX"/>
              </w:rPr>
              <w:t>DATOS GENERALES O DE IDENTIFICACIÓN DE LA LICITACIÓN</w:t>
            </w:r>
          </w:p>
        </w:tc>
      </w:tr>
      <w:tr w:rsidR="001A177A" w:rsidRPr="002F12F4" w:rsidTr="001A177A">
        <w:trPr>
          <w:trHeight w:val="180"/>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a)</w:t>
            </w:r>
          </w:p>
        </w:tc>
        <w:tc>
          <w:tcPr>
            <w:tcW w:w="7736" w:type="dxa"/>
            <w:vAlign w:val="center"/>
          </w:tcPr>
          <w:p w:rsidR="001A177A" w:rsidRPr="002F12F4" w:rsidRDefault="001A177A" w:rsidP="001A177A">
            <w:pPr>
              <w:jc w:val="both"/>
              <w:rPr>
                <w:rFonts w:cs="Arial"/>
                <w:sz w:val="20"/>
                <w:szCs w:val="20"/>
              </w:rPr>
            </w:pPr>
            <w:r w:rsidRPr="002F12F4">
              <w:rPr>
                <w:rFonts w:cs="Arial"/>
                <w:sz w:val="20"/>
                <w:szCs w:val="20"/>
                <w:lang w:val="es-MX"/>
              </w:rPr>
              <w:t>Datos de la Convocante</w:t>
            </w:r>
          </w:p>
        </w:tc>
      </w:tr>
      <w:tr w:rsidR="001A177A" w:rsidRPr="002F12F4" w:rsidTr="001A177A">
        <w:trPr>
          <w:trHeight w:val="214"/>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b)</w:t>
            </w: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 xml:space="preserve">Licitación Pública </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c)</w:t>
            </w: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 xml:space="preserve">Número de Identificación de la Licitación Pública </w:t>
            </w:r>
          </w:p>
        </w:tc>
      </w:tr>
      <w:tr w:rsidR="001A177A" w:rsidRPr="002F12F4" w:rsidTr="001A177A">
        <w:trPr>
          <w:trHeight w:val="212"/>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d)</w:t>
            </w: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Período de la Contratación</w:t>
            </w:r>
          </w:p>
        </w:tc>
      </w:tr>
      <w:tr w:rsidR="001A177A" w:rsidRPr="002F12F4" w:rsidTr="001A177A">
        <w:trPr>
          <w:trHeight w:val="246"/>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e)</w:t>
            </w:r>
          </w:p>
        </w:tc>
        <w:tc>
          <w:tcPr>
            <w:tcW w:w="7736" w:type="dxa"/>
            <w:vAlign w:val="center"/>
          </w:tcPr>
          <w:p w:rsidR="001A177A" w:rsidRPr="002F12F4" w:rsidRDefault="001A177A" w:rsidP="001A177A">
            <w:pPr>
              <w:rPr>
                <w:rFonts w:cs="Arial"/>
                <w:sz w:val="20"/>
                <w:szCs w:val="20"/>
                <w:lang w:val="es-MX" w:eastAsia="es-MX"/>
              </w:rPr>
            </w:pPr>
            <w:r w:rsidRPr="002F12F4">
              <w:rPr>
                <w:rFonts w:cs="Arial"/>
                <w:sz w:val="20"/>
                <w:szCs w:val="20"/>
                <w:lang w:val="es-MX" w:eastAsia="es-MX"/>
              </w:rPr>
              <w:t>Idioma en el que se presentarán las proposiciones</w:t>
            </w:r>
          </w:p>
        </w:tc>
      </w:tr>
      <w:tr w:rsidR="001A177A" w:rsidRPr="002F12F4" w:rsidTr="001A177A">
        <w:trPr>
          <w:trHeight w:val="353"/>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f)</w:t>
            </w:r>
          </w:p>
        </w:tc>
        <w:tc>
          <w:tcPr>
            <w:tcW w:w="7736" w:type="dxa"/>
            <w:vAlign w:val="center"/>
          </w:tcPr>
          <w:p w:rsidR="001A177A" w:rsidRPr="002F12F4" w:rsidRDefault="001A177A" w:rsidP="001A177A">
            <w:pPr>
              <w:rPr>
                <w:rFonts w:cs="Arial"/>
                <w:sz w:val="20"/>
                <w:szCs w:val="20"/>
                <w:lang w:val="es-MX" w:eastAsia="es-MX"/>
              </w:rPr>
            </w:pPr>
            <w:r w:rsidRPr="002F12F4">
              <w:rPr>
                <w:rFonts w:cs="Arial"/>
                <w:sz w:val="20"/>
                <w:szCs w:val="20"/>
                <w:lang w:val="es-MX" w:eastAsia="es-MX"/>
              </w:rPr>
              <w:t>Disponibilidad Presupuestal</w:t>
            </w:r>
          </w:p>
        </w:tc>
      </w:tr>
      <w:tr w:rsidR="001A177A" w:rsidRPr="002F12F4" w:rsidTr="001A177A">
        <w:trPr>
          <w:trHeight w:val="202"/>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g)</w:t>
            </w:r>
          </w:p>
        </w:tc>
        <w:tc>
          <w:tcPr>
            <w:tcW w:w="7736" w:type="dxa"/>
            <w:vAlign w:val="center"/>
          </w:tcPr>
          <w:p w:rsidR="001A177A" w:rsidRPr="002F12F4" w:rsidRDefault="001A177A" w:rsidP="001A177A">
            <w:pPr>
              <w:rPr>
                <w:rFonts w:cs="Arial"/>
                <w:sz w:val="20"/>
                <w:szCs w:val="20"/>
                <w:lang w:val="es-MX" w:eastAsia="es-MX"/>
              </w:rPr>
            </w:pPr>
            <w:r w:rsidRPr="002F12F4">
              <w:rPr>
                <w:rFonts w:cs="Arial"/>
                <w:sz w:val="20"/>
                <w:szCs w:val="20"/>
                <w:lang w:val="es-MX" w:eastAsia="es-MX"/>
              </w:rPr>
              <w:t>Procedimiento de contratación</w:t>
            </w:r>
          </w:p>
        </w:tc>
      </w:tr>
      <w:tr w:rsidR="001A177A" w:rsidRPr="002F12F4" w:rsidTr="001A177A">
        <w:trPr>
          <w:trHeight w:val="259"/>
          <w:tblCellSpacing w:w="20" w:type="dxa"/>
        </w:trPr>
        <w:tc>
          <w:tcPr>
            <w:tcW w:w="1641" w:type="dxa"/>
            <w:vAlign w:val="center"/>
          </w:tcPr>
          <w:p w:rsidR="001A177A" w:rsidRPr="002F12F4" w:rsidRDefault="001A177A" w:rsidP="001A177A">
            <w:pPr>
              <w:jc w:val="center"/>
              <w:rPr>
                <w:rFonts w:cs="Arial"/>
                <w:b/>
                <w:sz w:val="20"/>
                <w:szCs w:val="20"/>
              </w:rPr>
            </w:pPr>
            <w:r w:rsidRPr="002F12F4">
              <w:rPr>
                <w:rFonts w:cs="Arial"/>
                <w:b/>
                <w:sz w:val="20"/>
                <w:szCs w:val="20"/>
              </w:rPr>
              <w:t>Apartado II</w:t>
            </w:r>
          </w:p>
        </w:tc>
        <w:tc>
          <w:tcPr>
            <w:tcW w:w="7736" w:type="dxa"/>
            <w:vAlign w:val="center"/>
          </w:tcPr>
          <w:p w:rsidR="001A177A" w:rsidRPr="002F12F4" w:rsidRDefault="001A177A" w:rsidP="001A177A">
            <w:pPr>
              <w:rPr>
                <w:rFonts w:cs="Arial"/>
                <w:sz w:val="20"/>
                <w:szCs w:val="20"/>
                <w:lang w:val="es-MX"/>
              </w:rPr>
            </w:pPr>
            <w:r w:rsidRPr="002F12F4">
              <w:rPr>
                <w:rFonts w:cs="Arial"/>
                <w:b/>
                <w:sz w:val="20"/>
                <w:szCs w:val="20"/>
                <w:lang w:val="es-MX" w:eastAsia="es-MX"/>
              </w:rPr>
              <w:t>OBJETO Y ALCANCE DE LA LICITACIÓN (ANEXO TÉCNICO)</w:t>
            </w:r>
          </w:p>
        </w:tc>
      </w:tr>
      <w:tr w:rsidR="001A177A" w:rsidRPr="002F12F4" w:rsidTr="001A177A">
        <w:trPr>
          <w:trHeight w:val="202"/>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a)</w:t>
            </w:r>
          </w:p>
        </w:tc>
        <w:tc>
          <w:tcPr>
            <w:tcW w:w="7736" w:type="dxa"/>
            <w:vAlign w:val="center"/>
          </w:tcPr>
          <w:p w:rsidR="001A177A" w:rsidRPr="002F12F4" w:rsidRDefault="001A177A" w:rsidP="001A177A">
            <w:pPr>
              <w:pStyle w:val="Textoindependiente31"/>
              <w:widowControl/>
              <w:jc w:val="left"/>
              <w:rPr>
                <w:rFonts w:ascii="Arial" w:hAnsi="Arial" w:cs="Arial"/>
                <w:sz w:val="20"/>
              </w:rPr>
            </w:pPr>
            <w:r w:rsidRPr="002F12F4">
              <w:rPr>
                <w:rFonts w:ascii="Arial" w:hAnsi="Arial" w:cs="Arial"/>
                <w:sz w:val="20"/>
              </w:rPr>
              <w:t>Descripción de los Servicios</w:t>
            </w:r>
          </w:p>
        </w:tc>
      </w:tr>
      <w:tr w:rsidR="001A177A" w:rsidRPr="002F12F4" w:rsidTr="001A177A">
        <w:trPr>
          <w:trHeight w:val="236"/>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b)</w:t>
            </w:r>
          </w:p>
        </w:tc>
        <w:tc>
          <w:tcPr>
            <w:tcW w:w="7736" w:type="dxa"/>
            <w:vAlign w:val="center"/>
          </w:tcPr>
          <w:p w:rsidR="001A177A" w:rsidRPr="002F12F4" w:rsidRDefault="001A177A" w:rsidP="001A177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A177A" w:rsidRPr="002F12F4" w:rsidTr="001A177A">
        <w:trPr>
          <w:trHeight w:val="128"/>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c)</w:t>
            </w:r>
          </w:p>
        </w:tc>
        <w:tc>
          <w:tcPr>
            <w:tcW w:w="7736" w:type="dxa"/>
            <w:vAlign w:val="center"/>
          </w:tcPr>
          <w:p w:rsidR="001A177A" w:rsidRPr="002F12F4" w:rsidRDefault="001A177A" w:rsidP="001A177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A177A" w:rsidRPr="002F12F4" w:rsidTr="001A177A">
        <w:trPr>
          <w:trHeight w:val="176"/>
          <w:tblCellSpacing w:w="20" w:type="dxa"/>
        </w:trPr>
        <w:tc>
          <w:tcPr>
            <w:tcW w:w="1641" w:type="dxa"/>
            <w:vAlign w:val="center"/>
          </w:tcPr>
          <w:p w:rsidR="001A177A" w:rsidRPr="002F12F4" w:rsidRDefault="001A177A" w:rsidP="001A177A">
            <w:pPr>
              <w:jc w:val="center"/>
              <w:rPr>
                <w:rFonts w:cs="Arial"/>
                <w:sz w:val="20"/>
                <w:szCs w:val="20"/>
              </w:rPr>
            </w:pPr>
            <w:r w:rsidRPr="002F12F4">
              <w:rPr>
                <w:rFonts w:cs="Arial"/>
                <w:sz w:val="20"/>
                <w:szCs w:val="20"/>
              </w:rPr>
              <w:t>d)</w:t>
            </w:r>
          </w:p>
        </w:tc>
        <w:tc>
          <w:tcPr>
            <w:tcW w:w="7736" w:type="dxa"/>
            <w:vAlign w:val="center"/>
          </w:tcPr>
          <w:p w:rsidR="001A177A" w:rsidRPr="002F12F4" w:rsidRDefault="001A177A" w:rsidP="001A177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A177A" w:rsidRPr="002F12F4" w:rsidTr="001A177A">
        <w:trPr>
          <w:trHeight w:val="210"/>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e)</w:t>
            </w: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Pruebas</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f)</w:t>
            </w: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Cantidades previamente determinadas o si el contrato será abierto</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g)</w:t>
            </w: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Modalidad de contratación</w:t>
            </w:r>
          </w:p>
        </w:tc>
      </w:tr>
      <w:tr w:rsidR="001A177A" w:rsidRPr="002F12F4" w:rsidTr="001A177A">
        <w:trPr>
          <w:trHeight w:val="180"/>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h)</w:t>
            </w: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Adjudicación</w:t>
            </w:r>
          </w:p>
        </w:tc>
      </w:tr>
      <w:tr w:rsidR="001A177A" w:rsidRPr="002F12F4" w:rsidTr="001A177A">
        <w:trPr>
          <w:trHeight w:val="128"/>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i)</w:t>
            </w:r>
          </w:p>
        </w:tc>
        <w:tc>
          <w:tcPr>
            <w:tcW w:w="7736" w:type="dxa"/>
            <w:vAlign w:val="center"/>
          </w:tcPr>
          <w:p w:rsidR="001A177A" w:rsidRPr="002F12F4" w:rsidRDefault="001A177A" w:rsidP="001A177A">
            <w:pPr>
              <w:rPr>
                <w:rFonts w:cs="Arial"/>
                <w:bCs/>
                <w:sz w:val="20"/>
                <w:szCs w:val="20"/>
              </w:rPr>
            </w:pPr>
            <w:r w:rsidRPr="002F12F4">
              <w:rPr>
                <w:rFonts w:cs="Arial"/>
                <w:bCs/>
                <w:sz w:val="20"/>
                <w:szCs w:val="20"/>
              </w:rPr>
              <w:t>Modelo de contrato</w:t>
            </w:r>
          </w:p>
        </w:tc>
      </w:tr>
      <w:tr w:rsidR="001A177A" w:rsidRPr="002F12F4" w:rsidTr="001A177A">
        <w:trPr>
          <w:trHeight w:val="421"/>
          <w:tblCellSpacing w:w="20" w:type="dxa"/>
        </w:trPr>
        <w:tc>
          <w:tcPr>
            <w:tcW w:w="1641" w:type="dxa"/>
            <w:vAlign w:val="center"/>
          </w:tcPr>
          <w:p w:rsidR="001A177A" w:rsidRPr="002F12F4" w:rsidRDefault="001A177A" w:rsidP="001A177A">
            <w:pPr>
              <w:jc w:val="center"/>
              <w:rPr>
                <w:rFonts w:cs="Arial"/>
                <w:b/>
                <w:bCs/>
                <w:sz w:val="20"/>
                <w:szCs w:val="20"/>
              </w:rPr>
            </w:pPr>
            <w:r w:rsidRPr="002F12F4">
              <w:rPr>
                <w:rFonts w:cs="Arial"/>
                <w:b/>
                <w:bCs/>
                <w:sz w:val="20"/>
                <w:szCs w:val="20"/>
              </w:rPr>
              <w:t>Apartado III</w:t>
            </w:r>
          </w:p>
        </w:tc>
        <w:tc>
          <w:tcPr>
            <w:tcW w:w="7736" w:type="dxa"/>
            <w:vAlign w:val="center"/>
          </w:tcPr>
          <w:p w:rsidR="001A177A" w:rsidRPr="002F12F4" w:rsidRDefault="001A177A" w:rsidP="001A177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A177A" w:rsidRPr="002F12F4" w:rsidTr="001A177A">
        <w:trPr>
          <w:trHeight w:val="30"/>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a)</w:t>
            </w:r>
          </w:p>
        </w:tc>
        <w:tc>
          <w:tcPr>
            <w:tcW w:w="7736" w:type="dxa"/>
            <w:vAlign w:val="center"/>
          </w:tcPr>
          <w:p w:rsidR="001A177A" w:rsidRPr="002F12F4" w:rsidRDefault="001A177A" w:rsidP="001A177A">
            <w:pPr>
              <w:pStyle w:val="Ttulo2"/>
              <w:numPr>
                <w:ilvl w:val="0"/>
                <w:numId w:val="0"/>
              </w:numPr>
              <w:rPr>
                <w:b w:val="0"/>
                <w:i w:val="0"/>
                <w:sz w:val="20"/>
                <w:szCs w:val="20"/>
                <w:lang w:val="es-MX"/>
              </w:rPr>
            </w:pPr>
            <w:r w:rsidRPr="002F12F4">
              <w:rPr>
                <w:b w:val="0"/>
                <w:i w:val="0"/>
                <w:sz w:val="20"/>
                <w:szCs w:val="20"/>
                <w:lang w:val="es-MX"/>
              </w:rPr>
              <w:t>Reducción de Plazos</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b)</w:t>
            </w:r>
          </w:p>
        </w:tc>
        <w:tc>
          <w:tcPr>
            <w:tcW w:w="7736" w:type="dxa"/>
            <w:vAlign w:val="center"/>
          </w:tcPr>
          <w:p w:rsidR="001A177A" w:rsidRPr="002F12F4" w:rsidRDefault="001A177A" w:rsidP="001A177A">
            <w:pPr>
              <w:rPr>
                <w:rFonts w:cs="Arial"/>
                <w:sz w:val="20"/>
                <w:szCs w:val="20"/>
              </w:rPr>
            </w:pPr>
            <w:r w:rsidRPr="002F12F4">
              <w:rPr>
                <w:rFonts w:cs="Arial"/>
                <w:sz w:val="20"/>
                <w:szCs w:val="20"/>
              </w:rPr>
              <w:t xml:space="preserve">Calendario de eventos </w:t>
            </w:r>
          </w:p>
          <w:p w:rsidR="001A177A" w:rsidRPr="002F12F4" w:rsidRDefault="001A177A" w:rsidP="001A177A">
            <w:pPr>
              <w:rPr>
                <w:rFonts w:cs="Arial"/>
                <w:bCs/>
                <w:sz w:val="20"/>
                <w:szCs w:val="20"/>
              </w:rPr>
            </w:pPr>
            <w:r w:rsidRPr="002F12F4">
              <w:rPr>
                <w:rFonts w:cs="Arial"/>
                <w:sz w:val="20"/>
                <w:szCs w:val="20"/>
              </w:rPr>
              <w:t>Lugar donde se realizarán los eventos</w:t>
            </w:r>
          </w:p>
        </w:tc>
      </w:tr>
      <w:tr w:rsidR="001A177A" w:rsidRPr="002F12F4" w:rsidTr="001A177A">
        <w:trPr>
          <w:trHeight w:val="31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c)</w:t>
            </w:r>
          </w:p>
        </w:tc>
        <w:tc>
          <w:tcPr>
            <w:tcW w:w="7736" w:type="dxa"/>
            <w:vAlign w:val="center"/>
          </w:tcPr>
          <w:p w:rsidR="001A177A" w:rsidRPr="002F12F4" w:rsidRDefault="001A177A" w:rsidP="001A177A">
            <w:pPr>
              <w:rPr>
                <w:rFonts w:cs="Arial"/>
                <w:bCs/>
                <w:sz w:val="20"/>
                <w:szCs w:val="20"/>
              </w:rPr>
            </w:pPr>
            <w:r w:rsidRPr="002F12F4">
              <w:rPr>
                <w:rFonts w:cs="Arial"/>
                <w:sz w:val="20"/>
                <w:szCs w:val="20"/>
              </w:rPr>
              <w:t>Vigencia de las proposiciones</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d)</w:t>
            </w:r>
          </w:p>
        </w:tc>
        <w:tc>
          <w:tcPr>
            <w:tcW w:w="7736" w:type="dxa"/>
            <w:vAlign w:val="center"/>
          </w:tcPr>
          <w:p w:rsidR="001A177A" w:rsidRPr="002F12F4" w:rsidRDefault="001A177A" w:rsidP="001A177A">
            <w:pPr>
              <w:rPr>
                <w:rFonts w:cs="Arial"/>
                <w:bCs/>
                <w:sz w:val="20"/>
                <w:szCs w:val="20"/>
              </w:rPr>
            </w:pPr>
            <w:r w:rsidRPr="002F12F4">
              <w:rPr>
                <w:rFonts w:cs="Arial"/>
                <w:sz w:val="20"/>
                <w:szCs w:val="20"/>
                <w:lang w:val="es-MX"/>
              </w:rPr>
              <w:t>Propuestas conjuntas</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e)</w:t>
            </w:r>
          </w:p>
        </w:tc>
        <w:tc>
          <w:tcPr>
            <w:tcW w:w="7736" w:type="dxa"/>
            <w:vAlign w:val="center"/>
          </w:tcPr>
          <w:p w:rsidR="001A177A" w:rsidRPr="002F12F4" w:rsidRDefault="001A177A" w:rsidP="001A177A">
            <w:pPr>
              <w:rPr>
                <w:rFonts w:cs="Arial"/>
                <w:sz w:val="20"/>
                <w:szCs w:val="20"/>
                <w:lang w:val="es-MX"/>
              </w:rPr>
            </w:pPr>
            <w:r w:rsidRPr="002F12F4">
              <w:rPr>
                <w:rFonts w:cs="Arial"/>
                <w:sz w:val="20"/>
                <w:szCs w:val="20"/>
                <w:lang w:val="es-MX"/>
              </w:rPr>
              <w:t>Proposiciones para esta Licitación</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f)</w:t>
            </w:r>
          </w:p>
        </w:tc>
        <w:tc>
          <w:tcPr>
            <w:tcW w:w="7736" w:type="dxa"/>
            <w:vAlign w:val="center"/>
          </w:tcPr>
          <w:p w:rsidR="001A177A" w:rsidRPr="002F12F4" w:rsidRDefault="001A177A" w:rsidP="001A177A">
            <w:pPr>
              <w:rPr>
                <w:rFonts w:cs="Arial"/>
                <w:sz w:val="20"/>
                <w:szCs w:val="20"/>
                <w:lang w:val="es-MX"/>
              </w:rPr>
            </w:pPr>
            <w:r w:rsidRPr="002F12F4">
              <w:rPr>
                <w:rFonts w:cs="Arial"/>
                <w:sz w:val="20"/>
                <w:szCs w:val="20"/>
                <w:lang w:val="es-MX"/>
              </w:rPr>
              <w:t>Forma de presentar la propuesta</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g)</w:t>
            </w:r>
          </w:p>
        </w:tc>
        <w:tc>
          <w:tcPr>
            <w:tcW w:w="7736" w:type="dxa"/>
            <w:vAlign w:val="center"/>
          </w:tcPr>
          <w:p w:rsidR="001A177A" w:rsidRPr="002F12F4" w:rsidRDefault="001A177A" w:rsidP="001A177A">
            <w:pPr>
              <w:rPr>
                <w:rFonts w:cs="Arial"/>
                <w:sz w:val="20"/>
                <w:szCs w:val="20"/>
              </w:rPr>
            </w:pPr>
            <w:r w:rsidRPr="002F12F4">
              <w:rPr>
                <w:rFonts w:cs="Arial"/>
                <w:sz w:val="20"/>
                <w:szCs w:val="20"/>
                <w:lang w:val="es-MX"/>
              </w:rPr>
              <w:t>Acreditación Legal</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h)</w:t>
            </w:r>
          </w:p>
        </w:tc>
        <w:tc>
          <w:tcPr>
            <w:tcW w:w="7736" w:type="dxa"/>
            <w:vAlign w:val="center"/>
          </w:tcPr>
          <w:p w:rsidR="001A177A" w:rsidRPr="002F12F4" w:rsidRDefault="001A177A" w:rsidP="001A177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A177A" w:rsidRPr="002F12F4" w:rsidTr="001A177A">
        <w:trPr>
          <w:trHeight w:val="209"/>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i)</w:t>
            </w:r>
          </w:p>
        </w:tc>
        <w:tc>
          <w:tcPr>
            <w:tcW w:w="7736" w:type="dxa"/>
            <w:vAlign w:val="center"/>
          </w:tcPr>
          <w:p w:rsidR="001A177A" w:rsidRPr="002F12F4" w:rsidRDefault="001A177A" w:rsidP="001A177A">
            <w:pPr>
              <w:rPr>
                <w:rFonts w:cs="Arial"/>
                <w:sz w:val="20"/>
                <w:szCs w:val="20"/>
                <w:lang w:val="es-MX"/>
              </w:rPr>
            </w:pPr>
            <w:r w:rsidRPr="002F12F4">
              <w:rPr>
                <w:rFonts w:cs="Arial"/>
                <w:sz w:val="20"/>
                <w:szCs w:val="20"/>
                <w:lang w:val="es-MX"/>
              </w:rPr>
              <w:t>Indicaciones respecto al Fallo y la firma del Contrato</w:t>
            </w:r>
          </w:p>
        </w:tc>
      </w:tr>
      <w:tr w:rsidR="001A177A" w:rsidRPr="002F12F4" w:rsidTr="001A177A">
        <w:trPr>
          <w:trHeight w:val="215"/>
          <w:tblCellSpacing w:w="20" w:type="dxa"/>
        </w:trPr>
        <w:tc>
          <w:tcPr>
            <w:tcW w:w="1641" w:type="dxa"/>
            <w:vAlign w:val="center"/>
          </w:tcPr>
          <w:p w:rsidR="001A177A" w:rsidRPr="002F12F4" w:rsidRDefault="001A177A" w:rsidP="001A177A">
            <w:pPr>
              <w:jc w:val="center"/>
              <w:rPr>
                <w:rFonts w:cs="Arial"/>
                <w:b/>
                <w:bCs/>
                <w:sz w:val="20"/>
                <w:szCs w:val="20"/>
              </w:rPr>
            </w:pPr>
            <w:r w:rsidRPr="002F12F4">
              <w:rPr>
                <w:rFonts w:cs="Arial"/>
                <w:b/>
                <w:bCs/>
                <w:sz w:val="20"/>
                <w:szCs w:val="20"/>
              </w:rPr>
              <w:t>Apartado IV</w:t>
            </w:r>
          </w:p>
        </w:tc>
        <w:tc>
          <w:tcPr>
            <w:tcW w:w="7736" w:type="dxa"/>
            <w:vAlign w:val="center"/>
          </w:tcPr>
          <w:p w:rsidR="001A177A" w:rsidRPr="002F12F4" w:rsidRDefault="001A177A" w:rsidP="001A177A">
            <w:pPr>
              <w:rPr>
                <w:rFonts w:cs="Arial"/>
                <w:bCs/>
                <w:sz w:val="20"/>
                <w:szCs w:val="20"/>
              </w:rPr>
            </w:pPr>
            <w:r w:rsidRPr="002F12F4">
              <w:rPr>
                <w:rFonts w:cs="Arial"/>
                <w:b/>
                <w:sz w:val="20"/>
                <w:szCs w:val="20"/>
                <w:lang w:val="es-MX"/>
              </w:rPr>
              <w:t>REQUISITOS QUE DEBERÁN CUBRIR QUIENES DESEEN PARTICIPAR</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
                <w:bCs/>
                <w:sz w:val="20"/>
                <w:szCs w:val="20"/>
              </w:rPr>
            </w:pPr>
            <w:r w:rsidRPr="002F12F4">
              <w:rPr>
                <w:rFonts w:cs="Arial"/>
                <w:b/>
                <w:bCs/>
                <w:sz w:val="20"/>
                <w:szCs w:val="20"/>
              </w:rPr>
              <w:t>Apartado V</w:t>
            </w:r>
          </w:p>
        </w:tc>
        <w:tc>
          <w:tcPr>
            <w:tcW w:w="7736" w:type="dxa"/>
            <w:vAlign w:val="center"/>
          </w:tcPr>
          <w:p w:rsidR="001A177A" w:rsidRPr="002F12F4" w:rsidRDefault="001A177A" w:rsidP="001A177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1A177A" w:rsidRPr="002F12F4" w:rsidRDefault="001A177A" w:rsidP="001A177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Cs/>
                <w:sz w:val="20"/>
                <w:szCs w:val="20"/>
              </w:rPr>
              <w:t>a)</w:t>
            </w:r>
          </w:p>
        </w:tc>
        <w:tc>
          <w:tcPr>
            <w:tcW w:w="7736" w:type="dxa"/>
            <w:vAlign w:val="center"/>
          </w:tcPr>
          <w:p w:rsidR="001A177A" w:rsidRPr="002F12F4" w:rsidRDefault="001A177A" w:rsidP="001A177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A177A" w:rsidRPr="002F12F4" w:rsidTr="001A177A">
        <w:trPr>
          <w:trHeight w:val="140"/>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b)</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A177A" w:rsidRPr="002F12F4" w:rsidTr="001A177A">
        <w:trPr>
          <w:trHeight w:val="140"/>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A177A" w:rsidRPr="002F12F4" w:rsidTr="001A177A">
        <w:trPr>
          <w:trHeight w:val="86"/>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A177A" w:rsidRPr="002F12F4" w:rsidTr="001A177A">
        <w:trPr>
          <w:trHeight w:val="191"/>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A177A" w:rsidRPr="002F12F4" w:rsidTr="001A177A">
        <w:trPr>
          <w:trHeight w:val="65"/>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A177A" w:rsidRPr="002F12F4" w:rsidTr="001A177A">
        <w:trPr>
          <w:trHeight w:val="160"/>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A177A" w:rsidRPr="002F12F4" w:rsidTr="001A177A">
        <w:trPr>
          <w:trHeight w:val="108"/>
          <w:tblCellSpacing w:w="20" w:type="dxa"/>
        </w:trPr>
        <w:tc>
          <w:tcPr>
            <w:tcW w:w="1641" w:type="dxa"/>
            <w:vAlign w:val="center"/>
          </w:tcPr>
          <w:p w:rsidR="001A177A" w:rsidRPr="002F12F4" w:rsidRDefault="001A177A" w:rsidP="001A177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1A177A" w:rsidRPr="002F12F4" w:rsidRDefault="001A177A" w:rsidP="001A177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A177A" w:rsidRPr="002F12F4" w:rsidTr="001A177A">
        <w:trPr>
          <w:trHeight w:val="212"/>
          <w:tblCellSpacing w:w="20" w:type="dxa"/>
        </w:trPr>
        <w:tc>
          <w:tcPr>
            <w:tcW w:w="1641" w:type="dxa"/>
            <w:vAlign w:val="center"/>
          </w:tcPr>
          <w:p w:rsidR="001A177A" w:rsidRPr="002F12F4" w:rsidRDefault="001A177A" w:rsidP="001A177A">
            <w:pPr>
              <w:jc w:val="center"/>
              <w:rPr>
                <w:rFonts w:cs="Arial"/>
                <w:b/>
                <w:bCs/>
                <w:sz w:val="20"/>
                <w:szCs w:val="20"/>
              </w:rPr>
            </w:pPr>
            <w:r w:rsidRPr="002F12F4">
              <w:rPr>
                <w:rFonts w:cs="Arial"/>
                <w:b/>
                <w:bCs/>
                <w:sz w:val="20"/>
                <w:szCs w:val="20"/>
              </w:rPr>
              <w:t>Apartado  VII</w:t>
            </w:r>
          </w:p>
        </w:tc>
        <w:tc>
          <w:tcPr>
            <w:tcW w:w="7736" w:type="dxa"/>
            <w:vAlign w:val="center"/>
          </w:tcPr>
          <w:p w:rsidR="001A177A" w:rsidRPr="002F12F4" w:rsidRDefault="001A177A" w:rsidP="001A177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A177A" w:rsidRPr="002F12F4" w:rsidTr="001A177A">
        <w:trPr>
          <w:trHeight w:val="301"/>
          <w:tblCellSpacing w:w="20" w:type="dxa"/>
        </w:trPr>
        <w:tc>
          <w:tcPr>
            <w:tcW w:w="1641" w:type="dxa"/>
            <w:vAlign w:val="center"/>
          </w:tcPr>
          <w:p w:rsidR="001A177A" w:rsidRPr="002F12F4" w:rsidRDefault="001A177A" w:rsidP="001A177A">
            <w:pPr>
              <w:jc w:val="center"/>
              <w:rPr>
                <w:rFonts w:cs="Arial"/>
                <w:bCs/>
                <w:sz w:val="20"/>
                <w:szCs w:val="20"/>
              </w:rPr>
            </w:pPr>
            <w:r w:rsidRPr="002F12F4">
              <w:rPr>
                <w:rFonts w:cs="Arial"/>
                <w:b/>
                <w:bCs/>
                <w:sz w:val="20"/>
                <w:szCs w:val="20"/>
              </w:rPr>
              <w:t>Apartado VIII</w:t>
            </w:r>
          </w:p>
        </w:tc>
        <w:tc>
          <w:tcPr>
            <w:tcW w:w="7736" w:type="dxa"/>
            <w:vAlign w:val="center"/>
          </w:tcPr>
          <w:p w:rsidR="001A177A" w:rsidRPr="002F12F4" w:rsidRDefault="001A177A" w:rsidP="001A177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A177A" w:rsidRPr="002F12F4" w:rsidTr="001A177A">
        <w:trPr>
          <w:trHeight w:val="154"/>
          <w:tblCellSpacing w:w="20" w:type="dxa"/>
        </w:trPr>
        <w:tc>
          <w:tcPr>
            <w:tcW w:w="1641" w:type="dxa"/>
            <w:vAlign w:val="center"/>
          </w:tcPr>
          <w:p w:rsidR="001A177A" w:rsidRPr="002F12F4" w:rsidRDefault="001A177A" w:rsidP="001A177A">
            <w:pPr>
              <w:jc w:val="center"/>
              <w:rPr>
                <w:rFonts w:cs="Arial"/>
                <w:b/>
                <w:bCs/>
                <w:sz w:val="20"/>
                <w:szCs w:val="20"/>
              </w:rPr>
            </w:pP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1: Propuesta Económica</w:t>
            </w:r>
          </w:p>
        </w:tc>
      </w:tr>
      <w:tr w:rsidR="001A177A" w:rsidRPr="002F12F4" w:rsidTr="001A177A">
        <w:trPr>
          <w:trHeight w:val="116"/>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u w:val="single"/>
                <w:lang w:val="es-MX"/>
              </w:rPr>
            </w:pPr>
            <w:r w:rsidRPr="002F12F4">
              <w:rPr>
                <w:rFonts w:cs="Arial"/>
                <w:sz w:val="20"/>
                <w:szCs w:val="20"/>
                <w:lang w:val="es-MX"/>
              </w:rPr>
              <w:t>2: Escrito de  no colusión</w:t>
            </w:r>
          </w:p>
        </w:tc>
      </w:tr>
      <w:tr w:rsidR="001A177A" w:rsidRPr="002F12F4" w:rsidTr="001A177A">
        <w:trPr>
          <w:trHeight w:val="65"/>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u w:val="single"/>
                <w:lang w:val="es-MX"/>
              </w:rPr>
            </w:pPr>
            <w:r w:rsidRPr="002F12F4">
              <w:rPr>
                <w:rFonts w:cs="Arial"/>
                <w:sz w:val="20"/>
                <w:szCs w:val="20"/>
                <w:lang w:val="es-MX"/>
              </w:rPr>
              <w:t>3: Recepción de Documentos</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1A177A" w:rsidRPr="002F12F4" w:rsidTr="001A177A">
        <w:trPr>
          <w:trHeight w:val="318"/>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A177A" w:rsidRPr="002F12F4" w:rsidTr="001A177A">
        <w:trPr>
          <w:trHeight w:val="296"/>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A177A" w:rsidRPr="002F12F4" w:rsidTr="001A177A">
        <w:trPr>
          <w:trHeight w:val="238"/>
          <w:tblCellSpacing w:w="20" w:type="dxa"/>
        </w:trPr>
        <w:tc>
          <w:tcPr>
            <w:tcW w:w="1641" w:type="dxa"/>
            <w:vAlign w:val="center"/>
          </w:tcPr>
          <w:p w:rsidR="001A177A" w:rsidRPr="002F12F4" w:rsidRDefault="001A177A" w:rsidP="001A177A">
            <w:pPr>
              <w:jc w:val="both"/>
              <w:rPr>
                <w:rFonts w:cs="Arial"/>
                <w:sz w:val="20"/>
                <w:szCs w:val="20"/>
                <w:lang w:val="es-MX"/>
              </w:rPr>
            </w:pPr>
          </w:p>
        </w:tc>
        <w:tc>
          <w:tcPr>
            <w:tcW w:w="7736" w:type="dxa"/>
            <w:vAlign w:val="center"/>
          </w:tcPr>
          <w:p w:rsidR="001A177A" w:rsidRPr="002F12F4" w:rsidRDefault="001A177A" w:rsidP="001A177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A177A" w:rsidRPr="002F12F4" w:rsidTr="001A177A">
        <w:trPr>
          <w:trHeight w:val="238"/>
          <w:tblCellSpacing w:w="20" w:type="dxa"/>
        </w:trPr>
        <w:tc>
          <w:tcPr>
            <w:tcW w:w="1641" w:type="dxa"/>
            <w:vAlign w:val="center"/>
          </w:tcPr>
          <w:p w:rsidR="001A177A" w:rsidRPr="002F12F4" w:rsidRDefault="001A177A" w:rsidP="001A177A">
            <w:pPr>
              <w:jc w:val="both"/>
              <w:rPr>
                <w:rFonts w:cs="Arial"/>
                <w:sz w:val="20"/>
                <w:szCs w:val="20"/>
                <w:lang w:val="es-MX"/>
              </w:rPr>
            </w:pPr>
          </w:p>
        </w:tc>
        <w:tc>
          <w:tcPr>
            <w:tcW w:w="7736" w:type="dxa"/>
            <w:vAlign w:val="center"/>
          </w:tcPr>
          <w:p w:rsidR="001A177A" w:rsidRPr="002F12F4" w:rsidRDefault="001A177A" w:rsidP="001A177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A177A" w:rsidRPr="002F12F4" w:rsidTr="001A177A">
        <w:trPr>
          <w:trHeight w:val="186"/>
          <w:tblCellSpacing w:w="20" w:type="dxa"/>
        </w:trPr>
        <w:tc>
          <w:tcPr>
            <w:tcW w:w="1641" w:type="dxa"/>
            <w:vAlign w:val="center"/>
          </w:tcPr>
          <w:p w:rsidR="001A177A" w:rsidRPr="002F12F4" w:rsidRDefault="001A177A" w:rsidP="001A177A">
            <w:pPr>
              <w:jc w:val="center"/>
              <w:rPr>
                <w:rFonts w:cs="Arial"/>
                <w:b/>
                <w:bCs/>
                <w:sz w:val="20"/>
                <w:szCs w:val="20"/>
                <w:u w:val="single"/>
              </w:rPr>
            </w:pPr>
            <w:r w:rsidRPr="002F12F4">
              <w:rPr>
                <w:rFonts w:cs="Arial"/>
                <w:b/>
                <w:bCs/>
                <w:sz w:val="20"/>
                <w:szCs w:val="20"/>
              </w:rPr>
              <w:t>Apartado  IX</w:t>
            </w:r>
          </w:p>
        </w:tc>
        <w:tc>
          <w:tcPr>
            <w:tcW w:w="7736" w:type="dxa"/>
            <w:vAlign w:val="center"/>
          </w:tcPr>
          <w:p w:rsidR="001A177A" w:rsidRPr="002F12F4" w:rsidRDefault="001A177A" w:rsidP="001A177A">
            <w:pPr>
              <w:jc w:val="both"/>
              <w:rPr>
                <w:rFonts w:cs="Arial"/>
                <w:b/>
                <w:sz w:val="20"/>
                <w:szCs w:val="20"/>
                <w:u w:val="single"/>
                <w:lang w:val="es-MX"/>
              </w:rPr>
            </w:pPr>
            <w:r w:rsidRPr="002F12F4">
              <w:rPr>
                <w:rFonts w:cs="Arial"/>
                <w:b/>
                <w:sz w:val="20"/>
                <w:szCs w:val="20"/>
                <w:u w:val="single"/>
                <w:lang w:val="es-MX"/>
              </w:rPr>
              <w:t>INFORMACIÓN ADICIONAL</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A177A" w:rsidRPr="002F12F4" w:rsidTr="001A177A">
        <w:trPr>
          <w:trHeight w:val="284"/>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Nota informativa 1: Requisitos que deben reunir las facturas</w:t>
            </w:r>
          </w:p>
        </w:tc>
      </w:tr>
      <w:tr w:rsidR="001A177A" w:rsidRPr="002F12F4" w:rsidTr="001A177A">
        <w:trPr>
          <w:trHeight w:val="209"/>
          <w:tblCellSpacing w:w="20" w:type="dxa"/>
        </w:trPr>
        <w:tc>
          <w:tcPr>
            <w:tcW w:w="1641" w:type="dxa"/>
            <w:vAlign w:val="center"/>
          </w:tcPr>
          <w:p w:rsidR="001A177A" w:rsidRPr="002F12F4" w:rsidRDefault="001A177A" w:rsidP="001A177A">
            <w:pPr>
              <w:jc w:val="center"/>
              <w:rPr>
                <w:rFonts w:cs="Arial"/>
                <w:bCs/>
                <w:sz w:val="20"/>
                <w:szCs w:val="20"/>
              </w:rPr>
            </w:pPr>
          </w:p>
        </w:tc>
        <w:tc>
          <w:tcPr>
            <w:tcW w:w="7736" w:type="dxa"/>
            <w:vAlign w:val="center"/>
          </w:tcPr>
          <w:p w:rsidR="001A177A" w:rsidRPr="002F12F4" w:rsidRDefault="001A177A" w:rsidP="001A177A">
            <w:pPr>
              <w:jc w:val="both"/>
              <w:rPr>
                <w:rFonts w:cs="Arial"/>
                <w:sz w:val="20"/>
                <w:szCs w:val="20"/>
                <w:lang w:val="es-MX"/>
              </w:rPr>
            </w:pPr>
            <w:r w:rsidRPr="002F12F4">
              <w:rPr>
                <w:rFonts w:cs="Arial"/>
                <w:sz w:val="20"/>
                <w:szCs w:val="20"/>
                <w:lang w:val="es-MX"/>
              </w:rPr>
              <w:t>Nota informativa 2: OCDE</w:t>
            </w:r>
          </w:p>
        </w:tc>
      </w:tr>
    </w:tbl>
    <w:p w:rsidR="001A177A" w:rsidRPr="002F12F4" w:rsidRDefault="001A177A" w:rsidP="001A177A">
      <w:pPr>
        <w:widowControl w:val="0"/>
        <w:tabs>
          <w:tab w:val="left" w:pos="0"/>
        </w:tabs>
        <w:ind w:right="20"/>
        <w:jc w:val="center"/>
        <w:rPr>
          <w:rFonts w:cs="Arial"/>
          <w:b/>
          <w:sz w:val="22"/>
        </w:rPr>
      </w:pPr>
    </w:p>
    <w:p w:rsidR="001A177A" w:rsidRDefault="001A177A" w:rsidP="001A177A">
      <w:pPr>
        <w:widowControl w:val="0"/>
        <w:tabs>
          <w:tab w:val="left" w:pos="0"/>
        </w:tabs>
        <w:ind w:right="20"/>
        <w:jc w:val="center"/>
        <w:rPr>
          <w:rFonts w:cs="Arial"/>
          <w:b/>
          <w:sz w:val="22"/>
        </w:rPr>
      </w:pPr>
    </w:p>
    <w:p w:rsidR="001A177A" w:rsidRDefault="001A177A" w:rsidP="001A177A">
      <w:pPr>
        <w:widowControl w:val="0"/>
        <w:tabs>
          <w:tab w:val="left" w:pos="0"/>
        </w:tabs>
        <w:ind w:right="20"/>
        <w:jc w:val="center"/>
        <w:rPr>
          <w:rFonts w:cs="Arial"/>
          <w:b/>
          <w:sz w:val="22"/>
        </w:rPr>
      </w:pPr>
    </w:p>
    <w:p w:rsidR="001A177A" w:rsidRPr="002F12F4" w:rsidRDefault="001A177A" w:rsidP="001A177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1A177A" w:rsidRPr="002F12F4" w:rsidRDefault="001A177A" w:rsidP="001A177A">
      <w:pPr>
        <w:widowControl w:val="0"/>
        <w:jc w:val="center"/>
        <w:rPr>
          <w:rFonts w:cs="Arial"/>
          <w:b/>
          <w:sz w:val="22"/>
        </w:rPr>
      </w:pPr>
      <w:r w:rsidRPr="002F12F4">
        <w:rPr>
          <w:rFonts w:cs="Arial"/>
          <w:b/>
          <w:sz w:val="22"/>
        </w:rPr>
        <w:t xml:space="preserve">NÚMERO </w:t>
      </w:r>
      <w:r>
        <w:rPr>
          <w:rFonts w:cs="Arial"/>
          <w:b/>
          <w:sz w:val="22"/>
          <w:szCs w:val="22"/>
        </w:rPr>
        <w:t>41100100-LP07-16</w:t>
      </w:r>
    </w:p>
    <w:p w:rsidR="001A177A" w:rsidRDefault="001A177A" w:rsidP="001A177A">
      <w:pPr>
        <w:widowControl w:val="0"/>
        <w:jc w:val="center"/>
        <w:rPr>
          <w:rFonts w:cs="Arial"/>
          <w:b/>
          <w:sz w:val="22"/>
        </w:rPr>
      </w:pPr>
    </w:p>
    <w:p w:rsidR="001A177A" w:rsidRPr="002F12F4" w:rsidRDefault="001A177A" w:rsidP="001A177A">
      <w:pPr>
        <w:widowControl w:val="0"/>
        <w:jc w:val="center"/>
        <w:rPr>
          <w:rFonts w:cs="Arial"/>
          <w:b/>
          <w:sz w:val="22"/>
        </w:rPr>
      </w:pPr>
    </w:p>
    <w:p w:rsidR="001A177A" w:rsidRPr="002F12F4" w:rsidRDefault="001A177A" w:rsidP="001A177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1A177A" w:rsidRPr="002F12F4" w:rsidRDefault="001A177A" w:rsidP="001A177A">
      <w:pPr>
        <w:jc w:val="both"/>
        <w:rPr>
          <w:rFonts w:cs="Arial"/>
          <w:b/>
          <w:sz w:val="20"/>
          <w:szCs w:val="20"/>
          <w:u w:val="single"/>
          <w:lang w:val="es-MX"/>
        </w:rPr>
      </w:pPr>
      <w:r w:rsidRPr="002F12F4">
        <w:rPr>
          <w:rFonts w:cs="Arial"/>
          <w:b/>
          <w:sz w:val="20"/>
          <w:szCs w:val="20"/>
          <w:u w:val="single"/>
          <w:lang w:val="es-MX"/>
        </w:rPr>
        <w:t xml:space="preserve"> </w:t>
      </w:r>
    </w:p>
    <w:p w:rsidR="001A177A" w:rsidRPr="002F12F4" w:rsidRDefault="001A177A" w:rsidP="001A177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1A177A" w:rsidRPr="002F12F4" w:rsidRDefault="001A177A" w:rsidP="001A177A">
      <w:pPr>
        <w:pStyle w:val="Prrafodelista"/>
        <w:ind w:left="360" w:right="420"/>
        <w:jc w:val="both"/>
        <w:rPr>
          <w:rFonts w:cs="Arial"/>
          <w:sz w:val="20"/>
          <w:szCs w:val="20"/>
        </w:rPr>
      </w:pPr>
      <w:r w:rsidRPr="002F12F4">
        <w:rPr>
          <w:rFonts w:cs="Arial"/>
          <w:sz w:val="20"/>
          <w:szCs w:val="20"/>
        </w:rPr>
        <w:t xml:space="preserve"> </w:t>
      </w:r>
    </w:p>
    <w:p w:rsidR="001A177A" w:rsidRPr="002F12F4" w:rsidRDefault="001A177A" w:rsidP="001A177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1A177A" w:rsidRPr="002F12F4" w:rsidRDefault="001A177A" w:rsidP="001A177A">
      <w:pPr>
        <w:pStyle w:val="Prrafodelista"/>
        <w:rPr>
          <w:rFonts w:cs="Arial"/>
          <w:sz w:val="20"/>
          <w:szCs w:val="20"/>
        </w:rPr>
      </w:pPr>
    </w:p>
    <w:p w:rsidR="001A177A" w:rsidRPr="002F12F4" w:rsidRDefault="001A177A" w:rsidP="001A177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A177A" w:rsidRPr="002F12F4" w:rsidRDefault="001A177A" w:rsidP="001A177A">
      <w:pPr>
        <w:pStyle w:val="Prrafodelista"/>
        <w:rPr>
          <w:rFonts w:cs="Arial"/>
          <w:sz w:val="20"/>
          <w:szCs w:val="20"/>
        </w:rPr>
      </w:pPr>
    </w:p>
    <w:p w:rsidR="001A177A" w:rsidRPr="00984736" w:rsidRDefault="001A177A" w:rsidP="001A177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41100100-LP07-16</w:t>
      </w:r>
      <w:r w:rsidRPr="002F12F4">
        <w:rPr>
          <w:rFonts w:cs="Arial"/>
          <w:sz w:val="20"/>
          <w:szCs w:val="20"/>
        </w:rPr>
        <w:t>,</w:t>
      </w:r>
      <w:r>
        <w:rPr>
          <w:rFonts w:cs="Arial"/>
          <w:sz w:val="20"/>
          <w:szCs w:val="20"/>
        </w:rPr>
        <w:t xml:space="preserve"> “SUMINISTRO Y ENTREGA EN SITIO DE MATERIALES Y ÚTILES DE OFICINA”.</w:t>
      </w:r>
    </w:p>
    <w:p w:rsidR="001A177A" w:rsidRPr="002F12F4" w:rsidRDefault="001A177A" w:rsidP="001A177A">
      <w:pPr>
        <w:pStyle w:val="Prrafodelista"/>
        <w:ind w:left="360" w:right="420"/>
        <w:jc w:val="both"/>
        <w:rPr>
          <w:rFonts w:cs="Arial"/>
          <w:sz w:val="20"/>
          <w:szCs w:val="20"/>
        </w:rPr>
      </w:pPr>
    </w:p>
    <w:p w:rsidR="001A177A" w:rsidRPr="00526C39" w:rsidRDefault="001A177A" w:rsidP="001A177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del 1º de marzo de 2016 al 31 de diciembre de 2016.</w:t>
      </w:r>
    </w:p>
    <w:p w:rsidR="001A177A" w:rsidRPr="002F12F4" w:rsidRDefault="001A177A" w:rsidP="001A177A">
      <w:pPr>
        <w:pStyle w:val="Prrafodelista"/>
        <w:ind w:left="360" w:right="420"/>
        <w:jc w:val="both"/>
        <w:rPr>
          <w:rFonts w:cs="Arial"/>
          <w:b/>
          <w:sz w:val="20"/>
          <w:szCs w:val="20"/>
        </w:rPr>
      </w:pPr>
    </w:p>
    <w:p w:rsidR="001A177A" w:rsidRDefault="001A177A" w:rsidP="001A177A">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1A177A" w:rsidRPr="00AD1642" w:rsidRDefault="001A177A" w:rsidP="001A177A">
      <w:pPr>
        <w:pStyle w:val="Prrafodelista"/>
        <w:rPr>
          <w:rFonts w:cs="Arial"/>
          <w:sz w:val="20"/>
          <w:szCs w:val="20"/>
        </w:rPr>
      </w:pPr>
    </w:p>
    <w:p w:rsidR="001A177A" w:rsidRPr="00526C39" w:rsidRDefault="001A177A" w:rsidP="001A177A">
      <w:pPr>
        <w:pStyle w:val="Prrafodelista"/>
        <w:numPr>
          <w:ilvl w:val="0"/>
          <w:numId w:val="2"/>
        </w:numPr>
        <w:ind w:right="420"/>
        <w:jc w:val="both"/>
        <w:rPr>
          <w:rFonts w:cs="Arial"/>
          <w:sz w:val="20"/>
          <w:szCs w:val="20"/>
          <w:highlight w:val="yellow"/>
        </w:rPr>
      </w:pPr>
      <w:r w:rsidRPr="00526C39">
        <w:rPr>
          <w:rFonts w:cs="Arial"/>
          <w:sz w:val="20"/>
          <w:szCs w:val="20"/>
          <w:highlight w:val="yellow"/>
        </w:rPr>
        <w:t>La convocante cuenta con la reserva de suficiencia presupuestaria No. 0000xx de fecha XX de XXXX de 2016, autorizadas por la Dirección General Adjunta de Presupuesto y Finanzas.</w:t>
      </w:r>
    </w:p>
    <w:p w:rsidR="001A177A" w:rsidRPr="00AD1642" w:rsidRDefault="001A177A" w:rsidP="001A177A">
      <w:pPr>
        <w:widowControl w:val="0"/>
        <w:jc w:val="both"/>
        <w:rPr>
          <w:rFonts w:cs="Arial"/>
          <w:sz w:val="20"/>
          <w:szCs w:val="20"/>
        </w:rPr>
      </w:pPr>
    </w:p>
    <w:p w:rsidR="001A177A" w:rsidRPr="002F12F4" w:rsidRDefault="001A177A" w:rsidP="001A177A">
      <w:pPr>
        <w:widowControl w:val="0"/>
        <w:jc w:val="center"/>
        <w:rPr>
          <w:rFonts w:cs="Arial"/>
          <w:b/>
          <w:sz w:val="22"/>
          <w:u w:val="single"/>
        </w:rPr>
      </w:pPr>
    </w:p>
    <w:p w:rsidR="001A177A" w:rsidRDefault="001A177A" w:rsidP="001A177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1A177A" w:rsidRPr="002F12F4" w:rsidRDefault="001A177A" w:rsidP="001A177A">
      <w:pPr>
        <w:pStyle w:val="Prrafodelista"/>
        <w:ind w:left="0"/>
        <w:jc w:val="both"/>
        <w:rPr>
          <w:rFonts w:cs="Arial"/>
          <w:sz w:val="20"/>
          <w:szCs w:val="20"/>
          <w:u w:val="single"/>
        </w:rPr>
      </w:pPr>
    </w:p>
    <w:p w:rsidR="001A177A" w:rsidRPr="002F12F4" w:rsidRDefault="001A177A" w:rsidP="001A177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SUMINISTRO Y ENTREGA EN SITIO DE MATERIALES Y ÚTILES DE OFICINA”</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1A177A" w:rsidRPr="002F12F4" w:rsidRDefault="001A177A" w:rsidP="001A177A">
      <w:pPr>
        <w:pStyle w:val="Prrafodelista"/>
        <w:ind w:left="360"/>
        <w:jc w:val="both"/>
        <w:rPr>
          <w:rFonts w:cs="Arial"/>
          <w:sz w:val="20"/>
          <w:szCs w:val="20"/>
        </w:rPr>
      </w:pPr>
    </w:p>
    <w:p w:rsidR="001A177A" w:rsidRDefault="001A177A" w:rsidP="001A177A">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1A177A" w:rsidRPr="0089128E" w:rsidRDefault="001A177A" w:rsidP="001A177A">
      <w:pPr>
        <w:pStyle w:val="Prrafodelista"/>
        <w:rPr>
          <w:rFonts w:cs="Arial"/>
          <w:sz w:val="20"/>
          <w:szCs w:val="20"/>
        </w:rPr>
      </w:pPr>
    </w:p>
    <w:p w:rsidR="003F1A8F" w:rsidRPr="003F1A8F" w:rsidRDefault="003F1A8F" w:rsidP="004442A3">
      <w:pPr>
        <w:numPr>
          <w:ilvl w:val="0"/>
          <w:numId w:val="32"/>
        </w:numPr>
        <w:shd w:val="clear" w:color="auto" w:fill="FFFFFF"/>
        <w:spacing w:after="60" w:line="259" w:lineRule="auto"/>
        <w:jc w:val="both"/>
        <w:rPr>
          <w:rFonts w:cs="Arial"/>
          <w:sz w:val="22"/>
          <w:szCs w:val="22"/>
          <w:lang w:eastAsia="es-MX"/>
        </w:rPr>
      </w:pPr>
      <w:r w:rsidRPr="003F1A8F">
        <w:rPr>
          <w:rFonts w:cs="Arial"/>
          <w:b/>
          <w:sz w:val="22"/>
          <w:szCs w:val="22"/>
          <w:lang w:eastAsia="es-MX"/>
        </w:rPr>
        <w:t>Partida 1</w:t>
      </w:r>
      <w:r w:rsidRPr="003F1A8F">
        <w:rPr>
          <w:rFonts w:cs="Arial"/>
          <w:sz w:val="22"/>
          <w:szCs w:val="22"/>
          <w:lang w:eastAsia="es-MX"/>
        </w:rPr>
        <w:t>: Artículos de papelería y oficina</w:t>
      </w:r>
    </w:p>
    <w:p w:rsidR="003F1A8F" w:rsidRPr="003F1A8F" w:rsidRDefault="003F1A8F" w:rsidP="004442A3">
      <w:pPr>
        <w:numPr>
          <w:ilvl w:val="1"/>
          <w:numId w:val="32"/>
        </w:numPr>
        <w:shd w:val="clear" w:color="auto" w:fill="FFFFFF"/>
        <w:spacing w:after="60" w:line="259" w:lineRule="auto"/>
        <w:jc w:val="both"/>
        <w:rPr>
          <w:rFonts w:cs="Arial"/>
          <w:sz w:val="22"/>
          <w:szCs w:val="22"/>
          <w:lang w:eastAsia="es-MX"/>
        </w:rPr>
      </w:pPr>
      <w:r w:rsidRPr="003F1A8F">
        <w:rPr>
          <w:rFonts w:cs="Arial"/>
          <w:sz w:val="22"/>
          <w:szCs w:val="22"/>
          <w:lang w:eastAsia="es-MX"/>
        </w:rPr>
        <w:t>Esta partida está compuesta por 110 bienes.</w:t>
      </w:r>
    </w:p>
    <w:p w:rsidR="003F1A8F" w:rsidRPr="003F1A8F" w:rsidRDefault="003F1A8F" w:rsidP="004442A3">
      <w:pPr>
        <w:numPr>
          <w:ilvl w:val="0"/>
          <w:numId w:val="32"/>
        </w:numPr>
        <w:shd w:val="clear" w:color="auto" w:fill="FFFFFF"/>
        <w:spacing w:after="60" w:line="259" w:lineRule="auto"/>
        <w:jc w:val="both"/>
        <w:rPr>
          <w:rFonts w:cs="Arial"/>
          <w:sz w:val="22"/>
          <w:szCs w:val="22"/>
          <w:lang w:eastAsia="es-MX"/>
        </w:rPr>
      </w:pPr>
      <w:r w:rsidRPr="003F1A8F">
        <w:rPr>
          <w:rFonts w:cs="Arial"/>
          <w:b/>
          <w:sz w:val="22"/>
          <w:szCs w:val="22"/>
          <w:lang w:eastAsia="es-MX"/>
        </w:rPr>
        <w:t>Partida 2:</w:t>
      </w:r>
      <w:r w:rsidRPr="003F1A8F">
        <w:rPr>
          <w:rFonts w:cs="Arial"/>
          <w:sz w:val="22"/>
          <w:szCs w:val="22"/>
          <w:lang w:eastAsia="es-MX"/>
        </w:rPr>
        <w:t xml:space="preserve"> Productos de Limpieza</w:t>
      </w:r>
    </w:p>
    <w:p w:rsidR="003F1A8F" w:rsidRPr="003F1A8F" w:rsidRDefault="003F1A8F" w:rsidP="004442A3">
      <w:pPr>
        <w:numPr>
          <w:ilvl w:val="1"/>
          <w:numId w:val="32"/>
        </w:numPr>
        <w:shd w:val="clear" w:color="auto" w:fill="FFFFFF"/>
        <w:spacing w:after="60" w:line="259" w:lineRule="auto"/>
        <w:jc w:val="both"/>
        <w:rPr>
          <w:rFonts w:cs="Arial"/>
          <w:sz w:val="22"/>
          <w:szCs w:val="22"/>
          <w:lang w:eastAsia="es-MX"/>
        </w:rPr>
      </w:pPr>
      <w:r w:rsidRPr="003F1A8F">
        <w:rPr>
          <w:rFonts w:cs="Arial"/>
          <w:sz w:val="22"/>
          <w:szCs w:val="22"/>
          <w:lang w:eastAsia="es-MX"/>
        </w:rPr>
        <w:lastRenderedPageBreak/>
        <w:t>Compuesta por 5 bienes</w:t>
      </w:r>
    </w:p>
    <w:p w:rsidR="003F1A8F" w:rsidRPr="003F1A8F" w:rsidRDefault="003F1A8F" w:rsidP="004442A3">
      <w:pPr>
        <w:numPr>
          <w:ilvl w:val="0"/>
          <w:numId w:val="32"/>
        </w:numPr>
        <w:shd w:val="clear" w:color="auto" w:fill="FFFFFF"/>
        <w:spacing w:after="60" w:line="259" w:lineRule="auto"/>
        <w:jc w:val="both"/>
        <w:rPr>
          <w:rFonts w:cs="Arial"/>
          <w:sz w:val="22"/>
          <w:szCs w:val="22"/>
          <w:lang w:eastAsia="es-MX"/>
        </w:rPr>
      </w:pPr>
      <w:r w:rsidRPr="003F1A8F">
        <w:rPr>
          <w:rFonts w:cs="Arial"/>
          <w:b/>
          <w:sz w:val="22"/>
          <w:szCs w:val="22"/>
          <w:lang w:eastAsia="es-MX"/>
        </w:rPr>
        <w:t>Partida 3:</w:t>
      </w:r>
      <w:r w:rsidRPr="003F1A8F">
        <w:rPr>
          <w:rFonts w:cs="Arial"/>
          <w:sz w:val="22"/>
          <w:szCs w:val="22"/>
          <w:lang w:eastAsia="es-MX"/>
        </w:rPr>
        <w:t xml:space="preserve"> Productos de cafetería </w:t>
      </w:r>
    </w:p>
    <w:p w:rsidR="003F1A8F" w:rsidRPr="003F1A8F" w:rsidRDefault="003F1A8F" w:rsidP="004442A3">
      <w:pPr>
        <w:numPr>
          <w:ilvl w:val="1"/>
          <w:numId w:val="32"/>
        </w:numPr>
        <w:shd w:val="clear" w:color="auto" w:fill="FFFFFF"/>
        <w:spacing w:after="60" w:line="259" w:lineRule="auto"/>
        <w:jc w:val="both"/>
        <w:rPr>
          <w:rFonts w:cs="Arial"/>
          <w:sz w:val="22"/>
          <w:szCs w:val="22"/>
          <w:lang w:eastAsia="es-MX"/>
        </w:rPr>
      </w:pPr>
      <w:r w:rsidRPr="003F1A8F">
        <w:rPr>
          <w:rFonts w:cs="Arial"/>
          <w:sz w:val="22"/>
          <w:szCs w:val="22"/>
          <w:lang w:eastAsia="es-MX"/>
        </w:rPr>
        <w:t>Compuesta por 11 bienes</w:t>
      </w:r>
    </w:p>
    <w:p w:rsidR="003F1A8F" w:rsidRPr="003F1A8F" w:rsidRDefault="003F1A8F" w:rsidP="004442A3">
      <w:pPr>
        <w:numPr>
          <w:ilvl w:val="0"/>
          <w:numId w:val="32"/>
        </w:numPr>
        <w:shd w:val="clear" w:color="auto" w:fill="FFFFFF"/>
        <w:spacing w:after="60" w:line="259" w:lineRule="auto"/>
        <w:jc w:val="both"/>
        <w:rPr>
          <w:rFonts w:cs="Arial"/>
          <w:sz w:val="22"/>
          <w:szCs w:val="22"/>
          <w:lang w:eastAsia="es-MX"/>
        </w:rPr>
      </w:pPr>
      <w:r w:rsidRPr="003F1A8F">
        <w:rPr>
          <w:rFonts w:cs="Arial"/>
          <w:b/>
          <w:sz w:val="22"/>
          <w:szCs w:val="22"/>
          <w:lang w:eastAsia="es-MX"/>
        </w:rPr>
        <w:t>Partida 4:</w:t>
      </w:r>
      <w:r w:rsidRPr="003F1A8F">
        <w:rPr>
          <w:rFonts w:cs="Arial"/>
          <w:sz w:val="22"/>
          <w:szCs w:val="22"/>
          <w:lang w:eastAsia="es-MX"/>
        </w:rPr>
        <w:t xml:space="preserve"> insumos para mantenimiento</w:t>
      </w:r>
    </w:p>
    <w:p w:rsidR="003F1A8F" w:rsidRPr="003F1A8F" w:rsidRDefault="003F1A8F" w:rsidP="004442A3">
      <w:pPr>
        <w:numPr>
          <w:ilvl w:val="1"/>
          <w:numId w:val="32"/>
        </w:numPr>
        <w:shd w:val="clear" w:color="auto" w:fill="FFFFFF"/>
        <w:spacing w:after="60" w:line="259" w:lineRule="auto"/>
        <w:jc w:val="both"/>
        <w:rPr>
          <w:rFonts w:cs="Arial"/>
          <w:sz w:val="22"/>
          <w:szCs w:val="22"/>
          <w:lang w:eastAsia="es-MX"/>
        </w:rPr>
      </w:pPr>
      <w:r w:rsidRPr="003F1A8F">
        <w:rPr>
          <w:rFonts w:cs="Arial"/>
          <w:sz w:val="22"/>
          <w:szCs w:val="22"/>
          <w:lang w:eastAsia="es-MX"/>
        </w:rPr>
        <w:t>Compuesta por 42 bienes</w:t>
      </w:r>
    </w:p>
    <w:p w:rsidR="003F1A8F" w:rsidRPr="003F1A8F" w:rsidRDefault="00E5663A" w:rsidP="004442A3">
      <w:pPr>
        <w:numPr>
          <w:ilvl w:val="0"/>
          <w:numId w:val="32"/>
        </w:numPr>
        <w:shd w:val="clear" w:color="auto" w:fill="FFFFFF"/>
        <w:spacing w:after="60" w:line="259" w:lineRule="auto"/>
        <w:jc w:val="both"/>
        <w:rPr>
          <w:rFonts w:cs="Arial"/>
          <w:sz w:val="22"/>
          <w:szCs w:val="22"/>
          <w:lang w:eastAsia="es-MX"/>
        </w:rPr>
      </w:pPr>
      <w:r>
        <w:rPr>
          <w:rFonts w:cs="Arial"/>
          <w:b/>
          <w:sz w:val="22"/>
          <w:szCs w:val="22"/>
          <w:lang w:eastAsia="es-MX"/>
        </w:rPr>
        <w:t>Partida 5</w:t>
      </w:r>
      <w:r w:rsidR="003F1A8F" w:rsidRPr="003F1A8F">
        <w:rPr>
          <w:rFonts w:cs="Arial"/>
          <w:b/>
          <w:sz w:val="22"/>
          <w:szCs w:val="22"/>
          <w:lang w:eastAsia="es-MX"/>
        </w:rPr>
        <w:t>:</w:t>
      </w:r>
      <w:r w:rsidR="003F1A8F" w:rsidRPr="003F1A8F">
        <w:rPr>
          <w:rFonts w:cs="Arial"/>
          <w:sz w:val="22"/>
          <w:szCs w:val="22"/>
          <w:lang w:eastAsia="es-MX"/>
        </w:rPr>
        <w:t xml:space="preserve"> Papel</w:t>
      </w:r>
    </w:p>
    <w:p w:rsidR="003F1A8F" w:rsidRPr="003F1A8F" w:rsidRDefault="003F1A8F" w:rsidP="004442A3">
      <w:pPr>
        <w:numPr>
          <w:ilvl w:val="1"/>
          <w:numId w:val="32"/>
        </w:numPr>
        <w:shd w:val="clear" w:color="auto" w:fill="FFFFFF"/>
        <w:spacing w:after="60" w:line="259" w:lineRule="auto"/>
        <w:jc w:val="both"/>
        <w:rPr>
          <w:rFonts w:cs="Arial"/>
          <w:sz w:val="22"/>
          <w:szCs w:val="22"/>
          <w:lang w:eastAsia="es-MX"/>
        </w:rPr>
      </w:pPr>
      <w:r w:rsidRPr="003F1A8F">
        <w:rPr>
          <w:rFonts w:cs="Arial"/>
          <w:sz w:val="22"/>
          <w:szCs w:val="22"/>
          <w:lang w:eastAsia="es-MX"/>
        </w:rPr>
        <w:t xml:space="preserve">Compuesto por 2 bienes </w:t>
      </w:r>
    </w:p>
    <w:p w:rsidR="001A177A" w:rsidRPr="00655EFA" w:rsidRDefault="001A177A" w:rsidP="001A177A">
      <w:pPr>
        <w:pStyle w:val="Prrafodelista"/>
        <w:spacing w:before="120"/>
        <w:ind w:left="1146"/>
        <w:rPr>
          <w:rFonts w:cs="Arial"/>
          <w:sz w:val="22"/>
          <w:szCs w:val="22"/>
        </w:rPr>
      </w:pPr>
    </w:p>
    <w:p w:rsidR="001A177A" w:rsidRPr="002F12F4" w:rsidRDefault="001A177A" w:rsidP="001A177A">
      <w:pPr>
        <w:pStyle w:val="Prrafodelista"/>
        <w:numPr>
          <w:ilvl w:val="0"/>
          <w:numId w:val="3"/>
        </w:numPr>
        <w:jc w:val="both"/>
        <w:rPr>
          <w:rFonts w:cs="Arial"/>
          <w:sz w:val="20"/>
          <w:szCs w:val="20"/>
        </w:rPr>
      </w:pPr>
      <w:r w:rsidRPr="002F12F4">
        <w:rPr>
          <w:rFonts w:cs="Arial"/>
          <w:sz w:val="20"/>
          <w:szCs w:val="20"/>
        </w:rPr>
        <w:t>No existe un precio máximo de referencia.</w:t>
      </w:r>
    </w:p>
    <w:p w:rsidR="001A177A" w:rsidRPr="002F12F4" w:rsidRDefault="001A177A" w:rsidP="001A177A">
      <w:pPr>
        <w:pStyle w:val="Prrafodelista"/>
        <w:rPr>
          <w:rFonts w:cs="Arial"/>
          <w:sz w:val="20"/>
          <w:szCs w:val="20"/>
        </w:rPr>
      </w:pPr>
    </w:p>
    <w:p w:rsidR="001A177A" w:rsidRPr="002F12F4" w:rsidRDefault="001A177A" w:rsidP="001A177A">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1A177A" w:rsidRPr="002F12F4" w:rsidRDefault="001A177A" w:rsidP="001A177A">
      <w:pPr>
        <w:pStyle w:val="Prrafodelista"/>
        <w:rPr>
          <w:rFonts w:cs="Arial"/>
          <w:sz w:val="20"/>
          <w:szCs w:val="20"/>
        </w:rPr>
      </w:pPr>
    </w:p>
    <w:p w:rsidR="001A177A" w:rsidRPr="002F12F4" w:rsidRDefault="001A177A" w:rsidP="001A177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 xml:space="preserve">por partida a través de contratos abiertos. </w:t>
      </w:r>
    </w:p>
    <w:p w:rsidR="001A177A" w:rsidRPr="002F12F4" w:rsidRDefault="001A177A" w:rsidP="001A177A">
      <w:pPr>
        <w:pStyle w:val="Prrafodelista"/>
        <w:rPr>
          <w:rFonts w:cs="Arial"/>
          <w:sz w:val="20"/>
          <w:szCs w:val="20"/>
        </w:rPr>
      </w:pPr>
    </w:p>
    <w:p w:rsidR="001A177A" w:rsidRPr="002F12F4" w:rsidRDefault="001A177A" w:rsidP="001A177A">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1A177A" w:rsidRPr="002F12F4" w:rsidRDefault="001A177A" w:rsidP="001A177A">
      <w:pPr>
        <w:pStyle w:val="Prrafodelista"/>
        <w:ind w:left="360"/>
        <w:jc w:val="both"/>
        <w:rPr>
          <w:rFonts w:cs="Arial"/>
          <w:sz w:val="20"/>
          <w:szCs w:val="20"/>
        </w:rPr>
      </w:pPr>
    </w:p>
    <w:p w:rsidR="001A177A" w:rsidRPr="002F12F4" w:rsidRDefault="001A177A" w:rsidP="001A177A">
      <w:pPr>
        <w:jc w:val="both"/>
        <w:rPr>
          <w:rFonts w:cs="Arial"/>
          <w:b/>
          <w:sz w:val="20"/>
          <w:szCs w:val="20"/>
          <w:u w:val="single"/>
          <w:lang w:val="es-MX"/>
        </w:rPr>
      </w:pPr>
    </w:p>
    <w:p w:rsidR="001A177A" w:rsidRDefault="001A177A" w:rsidP="001A177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1A177A" w:rsidRDefault="001A177A" w:rsidP="001A177A">
      <w:pPr>
        <w:pStyle w:val="Prrafodelista"/>
        <w:ind w:left="360"/>
        <w:jc w:val="both"/>
        <w:rPr>
          <w:rFonts w:cs="Arial"/>
          <w:sz w:val="20"/>
          <w:szCs w:val="20"/>
          <w:lang w:val="es-MX"/>
        </w:rPr>
      </w:pPr>
    </w:p>
    <w:p w:rsidR="001A177A" w:rsidRDefault="001A177A" w:rsidP="001A177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1A177A" w:rsidRDefault="001A177A" w:rsidP="001A177A">
      <w:pPr>
        <w:pStyle w:val="cetneg"/>
        <w:spacing w:after="0" w:line="240" w:lineRule="auto"/>
        <w:jc w:val="both"/>
        <w:rPr>
          <w:rFonts w:cs="Arial"/>
          <w:sz w:val="20"/>
        </w:rPr>
      </w:pPr>
    </w:p>
    <w:p w:rsidR="001A177A" w:rsidRDefault="001A177A" w:rsidP="001A177A">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1A177A" w:rsidRDefault="001A177A" w:rsidP="001A177A">
      <w:pPr>
        <w:pStyle w:val="Prrafodelista"/>
        <w:ind w:left="720"/>
        <w:jc w:val="both"/>
        <w:rPr>
          <w:rFonts w:cs="Arial"/>
          <w:b/>
          <w:sz w:val="20"/>
          <w:szCs w:val="20"/>
          <w:lang w:val="es-MX"/>
        </w:rPr>
      </w:pPr>
    </w:p>
    <w:p w:rsidR="001A177A" w:rsidRDefault="001A177A" w:rsidP="001A177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1A177A" w:rsidRDefault="001A177A" w:rsidP="001A177A">
      <w:pPr>
        <w:pStyle w:val="Prrafodelista"/>
        <w:ind w:left="720"/>
        <w:jc w:val="both"/>
        <w:rPr>
          <w:rFonts w:cs="Arial"/>
          <w:sz w:val="20"/>
          <w:szCs w:val="20"/>
          <w:lang w:val="es-MX"/>
        </w:rPr>
      </w:pPr>
    </w:p>
    <w:p w:rsidR="001A177A" w:rsidRDefault="001A177A" w:rsidP="001A177A">
      <w:pPr>
        <w:pStyle w:val="Prrafodelista"/>
        <w:numPr>
          <w:ilvl w:val="0"/>
          <w:numId w:val="28"/>
        </w:numPr>
        <w:jc w:val="both"/>
        <w:rPr>
          <w:rFonts w:cs="Arial"/>
          <w:b/>
          <w:sz w:val="20"/>
          <w:szCs w:val="20"/>
          <w:lang w:val="es-MX"/>
        </w:rPr>
      </w:pPr>
      <w:r>
        <w:rPr>
          <w:rFonts w:cs="Arial"/>
          <w:b/>
          <w:sz w:val="20"/>
          <w:szCs w:val="20"/>
          <w:lang w:val="es-MX"/>
        </w:rPr>
        <w:t>Calendario de Actos.</w:t>
      </w:r>
    </w:p>
    <w:p w:rsidR="001A177A" w:rsidRDefault="001A177A" w:rsidP="001A177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1A177A" w:rsidTr="001A177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A177A" w:rsidRDefault="001A177A" w:rsidP="001A177A">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A177A" w:rsidRDefault="001A177A" w:rsidP="001A177A">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A177A" w:rsidRDefault="001A177A" w:rsidP="001A177A">
            <w:pPr>
              <w:spacing w:line="256" w:lineRule="auto"/>
              <w:ind w:right="51"/>
              <w:jc w:val="center"/>
              <w:rPr>
                <w:rFonts w:cs="Arial"/>
                <w:b/>
                <w:sz w:val="20"/>
                <w:szCs w:val="20"/>
              </w:rPr>
            </w:pPr>
            <w:r>
              <w:rPr>
                <w:rFonts w:cs="Arial"/>
                <w:b/>
                <w:sz w:val="20"/>
                <w:szCs w:val="20"/>
              </w:rPr>
              <w:t>Hora</w:t>
            </w:r>
          </w:p>
        </w:tc>
      </w:tr>
      <w:tr w:rsidR="001A177A" w:rsidTr="001A177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A177A" w:rsidRDefault="001A177A" w:rsidP="001A177A">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A177A" w:rsidRDefault="003F1A8F" w:rsidP="001A177A">
            <w:pPr>
              <w:spacing w:line="256" w:lineRule="auto"/>
              <w:ind w:right="51"/>
              <w:jc w:val="center"/>
              <w:rPr>
                <w:rFonts w:cs="Arial"/>
                <w:sz w:val="20"/>
                <w:szCs w:val="20"/>
              </w:rPr>
            </w:pPr>
            <w:r>
              <w:rPr>
                <w:rFonts w:cs="Arial"/>
                <w:sz w:val="20"/>
                <w:szCs w:val="20"/>
              </w:rPr>
              <w:t>El día 10</w:t>
            </w:r>
            <w:r w:rsidR="001A177A">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rsidR="001A177A" w:rsidRDefault="001A177A" w:rsidP="001A177A">
            <w:pPr>
              <w:spacing w:line="256" w:lineRule="auto"/>
              <w:ind w:right="38"/>
              <w:jc w:val="center"/>
              <w:rPr>
                <w:rFonts w:cs="Arial"/>
                <w:sz w:val="20"/>
                <w:szCs w:val="20"/>
              </w:rPr>
            </w:pPr>
          </w:p>
          <w:p w:rsidR="001A177A" w:rsidRDefault="001A177A" w:rsidP="001A177A">
            <w:pPr>
              <w:spacing w:line="256" w:lineRule="auto"/>
              <w:ind w:right="38"/>
              <w:jc w:val="center"/>
              <w:rPr>
                <w:rFonts w:cs="Arial"/>
                <w:sz w:val="20"/>
                <w:szCs w:val="20"/>
              </w:rPr>
            </w:pPr>
            <w:r>
              <w:rPr>
                <w:rFonts w:cs="Arial"/>
                <w:sz w:val="20"/>
                <w:szCs w:val="20"/>
              </w:rPr>
              <w:t>09:00</w:t>
            </w:r>
          </w:p>
        </w:tc>
      </w:tr>
      <w:tr w:rsidR="001A177A" w:rsidTr="001A177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A177A" w:rsidRDefault="001A177A" w:rsidP="001A177A">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A177A" w:rsidRDefault="001A177A" w:rsidP="001A177A">
            <w:pPr>
              <w:spacing w:line="256" w:lineRule="auto"/>
              <w:ind w:right="51"/>
              <w:jc w:val="center"/>
              <w:rPr>
                <w:rFonts w:cs="Arial"/>
                <w:sz w:val="20"/>
                <w:szCs w:val="20"/>
              </w:rPr>
            </w:pPr>
            <w:r>
              <w:rPr>
                <w:rFonts w:cs="Arial"/>
                <w:sz w:val="20"/>
                <w:szCs w:val="20"/>
              </w:rPr>
              <w:t>El día 16 de febrero de 2016.</w:t>
            </w:r>
          </w:p>
        </w:tc>
        <w:tc>
          <w:tcPr>
            <w:tcW w:w="1754" w:type="dxa"/>
            <w:tcBorders>
              <w:top w:val="outset" w:sz="6" w:space="0" w:color="auto"/>
              <w:left w:val="outset" w:sz="6" w:space="0" w:color="auto"/>
              <w:bottom w:val="outset" w:sz="6" w:space="0" w:color="auto"/>
              <w:right w:val="outset" w:sz="6" w:space="0" w:color="auto"/>
            </w:tcBorders>
          </w:tcPr>
          <w:p w:rsidR="001A177A" w:rsidRDefault="001A177A" w:rsidP="001A177A">
            <w:pPr>
              <w:spacing w:line="256" w:lineRule="auto"/>
              <w:ind w:right="38"/>
              <w:jc w:val="center"/>
              <w:rPr>
                <w:rFonts w:cs="Arial"/>
                <w:sz w:val="20"/>
                <w:szCs w:val="20"/>
              </w:rPr>
            </w:pPr>
          </w:p>
          <w:p w:rsidR="001A177A" w:rsidRDefault="003F1A8F" w:rsidP="001A177A">
            <w:pPr>
              <w:spacing w:line="256" w:lineRule="auto"/>
              <w:ind w:right="38"/>
              <w:jc w:val="center"/>
              <w:rPr>
                <w:rFonts w:cs="Arial"/>
                <w:sz w:val="20"/>
                <w:szCs w:val="20"/>
              </w:rPr>
            </w:pPr>
            <w:r>
              <w:rPr>
                <w:rFonts w:cs="Arial"/>
                <w:sz w:val="20"/>
                <w:szCs w:val="20"/>
              </w:rPr>
              <w:t>09</w:t>
            </w:r>
            <w:r w:rsidR="001A177A">
              <w:rPr>
                <w:rFonts w:cs="Arial"/>
                <w:sz w:val="20"/>
                <w:szCs w:val="20"/>
              </w:rPr>
              <w:t>:00</w:t>
            </w:r>
          </w:p>
        </w:tc>
      </w:tr>
      <w:tr w:rsidR="001A177A" w:rsidTr="001A177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A177A" w:rsidRDefault="001A177A" w:rsidP="001A177A">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1A177A" w:rsidRDefault="003F1A8F" w:rsidP="001A177A">
            <w:pPr>
              <w:spacing w:line="256" w:lineRule="auto"/>
              <w:ind w:right="38"/>
              <w:jc w:val="center"/>
              <w:rPr>
                <w:rFonts w:cs="Arial"/>
                <w:sz w:val="20"/>
                <w:szCs w:val="20"/>
              </w:rPr>
            </w:pPr>
            <w:r>
              <w:rPr>
                <w:rFonts w:cs="Arial"/>
                <w:sz w:val="20"/>
                <w:szCs w:val="20"/>
              </w:rPr>
              <w:t>El día 22</w:t>
            </w:r>
            <w:r w:rsidR="001A177A">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rsidR="001A177A" w:rsidRDefault="001A177A" w:rsidP="001A177A">
            <w:pPr>
              <w:spacing w:line="256" w:lineRule="auto"/>
              <w:ind w:right="38"/>
              <w:jc w:val="center"/>
              <w:rPr>
                <w:rFonts w:cs="Arial"/>
                <w:sz w:val="20"/>
                <w:szCs w:val="20"/>
              </w:rPr>
            </w:pPr>
          </w:p>
          <w:p w:rsidR="001A177A" w:rsidRDefault="003F1A8F" w:rsidP="001A177A">
            <w:pPr>
              <w:spacing w:line="256" w:lineRule="auto"/>
              <w:ind w:right="38"/>
              <w:jc w:val="center"/>
              <w:rPr>
                <w:rFonts w:cs="Arial"/>
                <w:sz w:val="20"/>
                <w:szCs w:val="20"/>
                <w:highlight w:val="yellow"/>
              </w:rPr>
            </w:pPr>
            <w:r>
              <w:rPr>
                <w:rFonts w:cs="Arial"/>
                <w:sz w:val="20"/>
                <w:szCs w:val="20"/>
              </w:rPr>
              <w:t>17</w:t>
            </w:r>
            <w:r w:rsidR="001A177A">
              <w:rPr>
                <w:rFonts w:cs="Arial"/>
                <w:sz w:val="20"/>
                <w:szCs w:val="20"/>
              </w:rPr>
              <w:t>:00</w:t>
            </w:r>
          </w:p>
        </w:tc>
      </w:tr>
      <w:tr w:rsidR="001A177A" w:rsidTr="001A177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A177A" w:rsidRDefault="001A177A" w:rsidP="001A177A">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1A177A" w:rsidRDefault="001A177A" w:rsidP="001A177A">
            <w:pPr>
              <w:spacing w:line="256" w:lineRule="auto"/>
              <w:ind w:right="38"/>
              <w:jc w:val="center"/>
              <w:rPr>
                <w:rFonts w:cs="Arial"/>
                <w:sz w:val="20"/>
                <w:szCs w:val="20"/>
              </w:rPr>
            </w:pPr>
          </w:p>
          <w:p w:rsidR="001A177A" w:rsidRDefault="001A177A" w:rsidP="001A177A">
            <w:pPr>
              <w:spacing w:line="256" w:lineRule="auto"/>
              <w:ind w:right="38"/>
              <w:jc w:val="center"/>
              <w:rPr>
                <w:rFonts w:cs="Arial"/>
                <w:sz w:val="20"/>
                <w:szCs w:val="20"/>
              </w:rPr>
            </w:pPr>
            <w:r>
              <w:rPr>
                <w:rFonts w:cs="Arial"/>
                <w:sz w:val="20"/>
                <w:szCs w:val="20"/>
              </w:rPr>
              <w:t>El día 26 de febrero de 2016.</w:t>
            </w:r>
          </w:p>
          <w:p w:rsidR="001A177A" w:rsidRDefault="001A177A" w:rsidP="001A177A">
            <w:pPr>
              <w:spacing w:line="256" w:lineRule="auto"/>
              <w:ind w:right="38"/>
              <w:jc w:val="center"/>
              <w:rPr>
                <w:rFonts w:cs="Arial"/>
                <w:sz w:val="20"/>
                <w:szCs w:val="20"/>
              </w:rPr>
            </w:pPr>
            <w:r>
              <w:rPr>
                <w:rFonts w:cs="Arial"/>
                <w:sz w:val="20"/>
                <w:szCs w:val="20"/>
              </w:rPr>
              <w:lastRenderedPageBreak/>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1A177A" w:rsidRDefault="001A177A" w:rsidP="001A177A">
            <w:pPr>
              <w:spacing w:line="256" w:lineRule="auto"/>
              <w:ind w:right="38"/>
              <w:jc w:val="center"/>
              <w:rPr>
                <w:rFonts w:cs="Arial"/>
                <w:sz w:val="20"/>
                <w:szCs w:val="20"/>
              </w:rPr>
            </w:pPr>
          </w:p>
          <w:p w:rsidR="001A177A" w:rsidRDefault="001A177A" w:rsidP="001A177A">
            <w:pPr>
              <w:spacing w:line="256" w:lineRule="auto"/>
              <w:ind w:right="38"/>
              <w:jc w:val="center"/>
              <w:rPr>
                <w:rFonts w:cs="Arial"/>
                <w:sz w:val="20"/>
                <w:szCs w:val="20"/>
              </w:rPr>
            </w:pPr>
            <w:r>
              <w:rPr>
                <w:rFonts w:cs="Arial"/>
                <w:sz w:val="20"/>
                <w:szCs w:val="20"/>
              </w:rPr>
              <w:t>13:00</w:t>
            </w:r>
          </w:p>
        </w:tc>
      </w:tr>
    </w:tbl>
    <w:p w:rsidR="001A177A" w:rsidRDefault="001A177A" w:rsidP="001A177A">
      <w:pPr>
        <w:jc w:val="both"/>
        <w:rPr>
          <w:rFonts w:cs="Arial"/>
          <w:sz w:val="20"/>
          <w:szCs w:val="20"/>
          <w:lang w:val="es-MX"/>
        </w:rPr>
      </w:pPr>
    </w:p>
    <w:p w:rsidR="001A177A" w:rsidRDefault="001A177A" w:rsidP="001A177A">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1A177A" w:rsidRDefault="001A177A" w:rsidP="001A177A">
      <w:pPr>
        <w:pStyle w:val="Prrafodelista"/>
        <w:autoSpaceDE w:val="0"/>
        <w:autoSpaceDN w:val="0"/>
        <w:adjustRightInd w:val="0"/>
        <w:ind w:left="0"/>
        <w:jc w:val="both"/>
        <w:rPr>
          <w:rFonts w:cs="Arial"/>
          <w:sz w:val="20"/>
          <w:szCs w:val="20"/>
          <w:lang w:val="es-MX"/>
        </w:rPr>
      </w:pPr>
    </w:p>
    <w:p w:rsidR="001A177A" w:rsidRDefault="001A177A" w:rsidP="001A177A">
      <w:pPr>
        <w:tabs>
          <w:tab w:val="left" w:pos="3057"/>
        </w:tabs>
        <w:rPr>
          <w:rFonts w:cs="Arial"/>
          <w:sz w:val="20"/>
          <w:szCs w:val="20"/>
        </w:rPr>
      </w:pPr>
    </w:p>
    <w:p w:rsidR="001A177A" w:rsidRDefault="001A177A" w:rsidP="001A177A">
      <w:pPr>
        <w:tabs>
          <w:tab w:val="left" w:pos="3057"/>
        </w:tabs>
        <w:rPr>
          <w:rFonts w:cs="Arial"/>
          <w:sz w:val="20"/>
          <w:szCs w:val="20"/>
          <w:lang w:val="es-MX"/>
        </w:rPr>
      </w:pPr>
      <w:r>
        <w:rPr>
          <w:rFonts w:cs="Arial"/>
          <w:sz w:val="20"/>
          <w:szCs w:val="20"/>
        </w:rPr>
        <w:t xml:space="preserve">Esta Licitación será en tres actos públicos de acuerdo a lo siguiente: </w:t>
      </w:r>
    </w:p>
    <w:p w:rsidR="001A177A" w:rsidRDefault="001A177A" w:rsidP="001A177A">
      <w:pPr>
        <w:ind w:left="540"/>
        <w:jc w:val="both"/>
        <w:rPr>
          <w:rFonts w:cs="Arial"/>
          <w:sz w:val="20"/>
          <w:szCs w:val="20"/>
        </w:rPr>
      </w:pPr>
    </w:p>
    <w:p w:rsidR="001A177A" w:rsidRDefault="001A177A" w:rsidP="001A177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3F1A8F">
        <w:rPr>
          <w:rFonts w:cs="Arial"/>
          <w:sz w:val="20"/>
          <w:szCs w:val="20"/>
        </w:rPr>
        <w:t xml:space="preserve"> que se llevará a cabo el día 10</w:t>
      </w:r>
      <w:r>
        <w:rPr>
          <w:rFonts w:cs="Arial"/>
          <w:sz w:val="20"/>
          <w:szCs w:val="20"/>
        </w:rPr>
        <w:t xml:space="preserve"> de febrero de 2016</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w:t>
      </w:r>
      <w:r>
        <w:rPr>
          <w:rFonts w:cs="Arial"/>
          <w:sz w:val="20"/>
          <w:szCs w:val="20"/>
        </w:rPr>
        <w:lastRenderedPageBreak/>
        <w:t>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1A177A" w:rsidRDefault="001A177A" w:rsidP="001A177A">
      <w:pPr>
        <w:jc w:val="both"/>
        <w:rPr>
          <w:rFonts w:cs="Arial"/>
          <w:sz w:val="20"/>
          <w:szCs w:val="20"/>
        </w:rPr>
      </w:pPr>
    </w:p>
    <w:p w:rsidR="001A177A" w:rsidRDefault="001A177A" w:rsidP="001A177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1A177A" w:rsidRDefault="001A177A" w:rsidP="001A177A">
      <w:pPr>
        <w:jc w:val="both"/>
        <w:rPr>
          <w:rFonts w:cs="Arial"/>
          <w:sz w:val="20"/>
          <w:szCs w:val="20"/>
        </w:rPr>
      </w:pPr>
    </w:p>
    <w:p w:rsidR="001A177A" w:rsidRDefault="001A177A" w:rsidP="001A177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1A177A" w:rsidRDefault="001A177A" w:rsidP="001A177A">
      <w:pPr>
        <w:ind w:left="27"/>
        <w:jc w:val="both"/>
        <w:rPr>
          <w:rFonts w:cs="Arial"/>
          <w:b/>
          <w:sz w:val="20"/>
          <w:szCs w:val="20"/>
        </w:rPr>
      </w:pPr>
    </w:p>
    <w:p w:rsidR="001A177A" w:rsidRDefault="001A177A" w:rsidP="001A177A">
      <w:pPr>
        <w:ind w:left="27"/>
        <w:jc w:val="both"/>
        <w:rPr>
          <w:rFonts w:cs="Arial"/>
          <w:sz w:val="20"/>
          <w:szCs w:val="20"/>
        </w:rPr>
      </w:pPr>
      <w:r>
        <w:rPr>
          <w:rFonts w:cs="Arial"/>
          <w:sz w:val="20"/>
          <w:szCs w:val="20"/>
        </w:rPr>
        <w:t xml:space="preserve">En el segundo acto, denominado de presentación y apertura de proposiciones que se llevará a cabo el día 16 de febrero de 2016 </w:t>
      </w:r>
      <w:r w:rsidR="003F1A8F">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Procedimiento por medios remotos de comunicación electrónica:</w:t>
      </w:r>
    </w:p>
    <w:p w:rsidR="001A177A" w:rsidRDefault="001A177A" w:rsidP="001A177A">
      <w:pPr>
        <w:ind w:left="27"/>
        <w:jc w:val="both"/>
        <w:rPr>
          <w:rFonts w:cs="Arial"/>
          <w:sz w:val="20"/>
          <w:szCs w:val="20"/>
        </w:rPr>
      </w:pPr>
    </w:p>
    <w:p w:rsidR="001A177A" w:rsidRDefault="001A177A" w:rsidP="001A177A">
      <w:pPr>
        <w:ind w:left="708"/>
        <w:jc w:val="both"/>
        <w:rPr>
          <w:rFonts w:cs="Arial"/>
          <w:sz w:val="20"/>
          <w:szCs w:val="20"/>
        </w:rPr>
      </w:pPr>
      <w:r>
        <w:rPr>
          <w:rFonts w:cs="Arial"/>
          <w:sz w:val="20"/>
          <w:szCs w:val="20"/>
        </w:rPr>
        <w:t xml:space="preserve">La propuesta técnica y económica, que a elección del licitante sean enviadas por medios remotos de comunicación electrónica, deberán elaborarse conforme a lo señalado en el </w:t>
      </w:r>
      <w:r>
        <w:rPr>
          <w:rFonts w:cs="Arial"/>
          <w:sz w:val="20"/>
          <w:szCs w:val="20"/>
        </w:rPr>
        <w:lastRenderedPageBreak/>
        <w:t>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A177A" w:rsidRDefault="001A177A" w:rsidP="001A177A">
      <w:pPr>
        <w:ind w:left="708"/>
        <w:jc w:val="both"/>
        <w:rPr>
          <w:rFonts w:cs="Arial"/>
          <w:sz w:val="20"/>
          <w:szCs w:val="20"/>
        </w:rPr>
      </w:pPr>
    </w:p>
    <w:p w:rsidR="001A177A" w:rsidRDefault="001A177A" w:rsidP="001A177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El acto de presentación y apertura de proposiciones se llevará a cabo conforme a lo siguiente:</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A la hora señalada para este acto, se procederá a cerrar el recinto.</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Se declarará iniciado el acto por el servidor público de La Convocante facultado para presidir.</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A177A" w:rsidRDefault="001A177A" w:rsidP="001A177A">
      <w:pPr>
        <w:ind w:left="27"/>
        <w:jc w:val="both"/>
        <w:rPr>
          <w:rFonts w:cs="Arial"/>
          <w:sz w:val="20"/>
          <w:szCs w:val="20"/>
        </w:rPr>
      </w:pPr>
    </w:p>
    <w:p w:rsidR="001A177A" w:rsidRDefault="001A177A" w:rsidP="001A177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A177A" w:rsidRDefault="001A177A" w:rsidP="001A177A">
      <w:pPr>
        <w:ind w:left="27"/>
        <w:jc w:val="both"/>
        <w:rPr>
          <w:rFonts w:cs="Arial"/>
          <w:sz w:val="20"/>
          <w:szCs w:val="20"/>
        </w:rPr>
      </w:pPr>
    </w:p>
    <w:p w:rsidR="001A177A" w:rsidRDefault="001A177A" w:rsidP="001A177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1A177A" w:rsidRDefault="001A177A" w:rsidP="001A177A">
      <w:pPr>
        <w:jc w:val="both"/>
        <w:rPr>
          <w:rFonts w:cs="Arial"/>
          <w:sz w:val="20"/>
          <w:szCs w:val="20"/>
        </w:rPr>
      </w:pPr>
    </w:p>
    <w:p w:rsidR="001A177A" w:rsidRDefault="001A177A" w:rsidP="001A177A">
      <w:pPr>
        <w:ind w:left="27"/>
        <w:jc w:val="both"/>
        <w:rPr>
          <w:rFonts w:cs="Arial"/>
          <w:sz w:val="20"/>
          <w:szCs w:val="20"/>
        </w:rPr>
      </w:pPr>
      <w:r>
        <w:rPr>
          <w:rFonts w:cs="Arial"/>
          <w:sz w:val="20"/>
          <w:szCs w:val="20"/>
        </w:rPr>
        <w:lastRenderedPageBreak/>
        <w:t>En el tercer acto público, se dará a conocer el fallo, que se llevará a cabo día 2</w:t>
      </w:r>
      <w:r w:rsidR="003F1A8F">
        <w:rPr>
          <w:rFonts w:cs="Arial"/>
          <w:sz w:val="20"/>
          <w:szCs w:val="20"/>
        </w:rPr>
        <w:t>2</w:t>
      </w:r>
      <w:r>
        <w:rPr>
          <w:rFonts w:cs="Arial"/>
          <w:sz w:val="20"/>
          <w:szCs w:val="20"/>
        </w:rPr>
        <w:t xml:space="preserve"> de febrero de 2016 a </w:t>
      </w:r>
      <w:r w:rsidR="003F1A8F">
        <w:rPr>
          <w:rFonts w:cs="Arial"/>
          <w:b/>
          <w:sz w:val="20"/>
          <w:szCs w:val="20"/>
        </w:rPr>
        <w:t>las 7</w:t>
      </w:r>
      <w:r>
        <w:rPr>
          <w:rFonts w:cs="Arial"/>
          <w:b/>
          <w:sz w:val="20"/>
          <w:szCs w:val="20"/>
        </w:rPr>
        <w:t>2:00 horas</w:t>
      </w:r>
      <w:r>
        <w:rPr>
          <w:rFonts w:cs="Arial"/>
          <w:sz w:val="20"/>
          <w:szCs w:val="20"/>
        </w:rPr>
        <w:t xml:space="preserve"> de conformidad con lo establecido en los artículos 53, 54, 55 y 56 de </w:t>
      </w:r>
      <w:r>
        <w:rPr>
          <w:rFonts w:cs="Arial"/>
          <w:b/>
          <w:sz w:val="20"/>
          <w:szCs w:val="20"/>
        </w:rPr>
        <w:t>“Las Políticas”.</w:t>
      </w:r>
    </w:p>
    <w:p w:rsidR="001A177A" w:rsidRDefault="001A177A" w:rsidP="001A177A">
      <w:pPr>
        <w:pStyle w:val="Prrafodelista"/>
        <w:autoSpaceDE w:val="0"/>
        <w:autoSpaceDN w:val="0"/>
        <w:adjustRightInd w:val="0"/>
        <w:ind w:left="0"/>
        <w:jc w:val="both"/>
        <w:rPr>
          <w:rFonts w:cs="Arial"/>
          <w:b/>
          <w:sz w:val="20"/>
          <w:szCs w:val="20"/>
          <w:lang w:val="es-MX"/>
        </w:rPr>
      </w:pPr>
    </w:p>
    <w:p w:rsidR="001A177A" w:rsidRDefault="001A177A" w:rsidP="001A177A">
      <w:pPr>
        <w:autoSpaceDE w:val="0"/>
        <w:autoSpaceDN w:val="0"/>
        <w:adjustRightInd w:val="0"/>
        <w:jc w:val="both"/>
        <w:rPr>
          <w:rFonts w:cs="Arial"/>
          <w:b/>
          <w:sz w:val="20"/>
          <w:szCs w:val="20"/>
          <w:lang w:val="es-MX"/>
        </w:rPr>
      </w:pPr>
      <w:r>
        <w:rPr>
          <w:rFonts w:cs="Arial"/>
          <w:b/>
          <w:sz w:val="20"/>
          <w:szCs w:val="20"/>
          <w:lang w:val="es-MX"/>
        </w:rPr>
        <w:t>Vigencia de las proposiciones</w:t>
      </w:r>
    </w:p>
    <w:p w:rsidR="001A177A" w:rsidRDefault="001A177A" w:rsidP="001A177A">
      <w:pPr>
        <w:pStyle w:val="Prrafodelista"/>
        <w:autoSpaceDE w:val="0"/>
        <w:autoSpaceDN w:val="0"/>
        <w:adjustRightInd w:val="0"/>
        <w:ind w:left="0"/>
        <w:jc w:val="both"/>
        <w:rPr>
          <w:rFonts w:cs="Arial"/>
          <w:b/>
          <w:sz w:val="20"/>
          <w:szCs w:val="20"/>
          <w:lang w:val="es-MX"/>
        </w:rPr>
      </w:pPr>
    </w:p>
    <w:p w:rsidR="001A177A" w:rsidRDefault="001A177A" w:rsidP="001A177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1A177A" w:rsidRDefault="001A177A" w:rsidP="001A177A">
      <w:pPr>
        <w:jc w:val="both"/>
        <w:rPr>
          <w:rFonts w:cs="Arial"/>
          <w:sz w:val="20"/>
          <w:szCs w:val="20"/>
          <w:lang w:val="es-MX"/>
        </w:rPr>
      </w:pPr>
    </w:p>
    <w:p w:rsidR="001A177A" w:rsidRDefault="001A177A" w:rsidP="001A177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A177A" w:rsidRDefault="001A177A" w:rsidP="001A177A">
      <w:pPr>
        <w:jc w:val="both"/>
        <w:rPr>
          <w:rFonts w:cs="Arial"/>
          <w:sz w:val="20"/>
          <w:szCs w:val="20"/>
          <w:lang w:val="es-MX"/>
        </w:rPr>
      </w:pPr>
    </w:p>
    <w:p w:rsidR="001A177A" w:rsidRDefault="001A177A" w:rsidP="001A177A">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1A177A" w:rsidRDefault="001A177A" w:rsidP="001A177A">
      <w:pPr>
        <w:rPr>
          <w:rFonts w:cs="Arial"/>
          <w:sz w:val="20"/>
          <w:szCs w:val="20"/>
        </w:rPr>
      </w:pPr>
    </w:p>
    <w:p w:rsidR="001A177A" w:rsidRDefault="001A177A" w:rsidP="001A177A">
      <w:pPr>
        <w:autoSpaceDE w:val="0"/>
        <w:autoSpaceDN w:val="0"/>
        <w:adjustRightInd w:val="0"/>
        <w:jc w:val="both"/>
        <w:rPr>
          <w:rFonts w:cs="Arial"/>
          <w:b/>
          <w:sz w:val="20"/>
          <w:szCs w:val="20"/>
          <w:lang w:val="es-MX"/>
        </w:rPr>
      </w:pPr>
      <w:r>
        <w:rPr>
          <w:rFonts w:cs="Arial"/>
          <w:b/>
          <w:sz w:val="20"/>
          <w:szCs w:val="20"/>
          <w:lang w:val="es-MX"/>
        </w:rPr>
        <w:t>Propuestas conjuntas</w:t>
      </w:r>
    </w:p>
    <w:p w:rsidR="001A177A" w:rsidRDefault="001A177A" w:rsidP="001A177A">
      <w:pPr>
        <w:pStyle w:val="Prrafodelista"/>
        <w:autoSpaceDE w:val="0"/>
        <w:autoSpaceDN w:val="0"/>
        <w:adjustRightInd w:val="0"/>
        <w:ind w:left="0"/>
        <w:jc w:val="both"/>
        <w:rPr>
          <w:rFonts w:cs="Arial"/>
          <w:b/>
          <w:sz w:val="20"/>
          <w:szCs w:val="20"/>
          <w:lang w:val="es-MX"/>
        </w:rPr>
      </w:pPr>
    </w:p>
    <w:p w:rsidR="001A177A" w:rsidRDefault="001A177A" w:rsidP="001A177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1A177A" w:rsidRDefault="001A177A" w:rsidP="001A177A">
      <w:pPr>
        <w:pStyle w:val="Prrafodelista"/>
        <w:autoSpaceDE w:val="0"/>
        <w:autoSpaceDN w:val="0"/>
        <w:adjustRightInd w:val="0"/>
        <w:ind w:left="0"/>
        <w:jc w:val="both"/>
        <w:rPr>
          <w:rFonts w:cs="Arial"/>
          <w:color w:val="000000"/>
          <w:sz w:val="20"/>
          <w:szCs w:val="20"/>
        </w:rPr>
      </w:pPr>
    </w:p>
    <w:p w:rsidR="001A177A" w:rsidRDefault="001A177A" w:rsidP="001A177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1A177A" w:rsidRDefault="001A177A" w:rsidP="001A177A">
      <w:pPr>
        <w:autoSpaceDE w:val="0"/>
        <w:autoSpaceDN w:val="0"/>
        <w:adjustRightInd w:val="0"/>
        <w:jc w:val="both"/>
        <w:rPr>
          <w:rFonts w:cs="Arial"/>
          <w:color w:val="000000"/>
          <w:sz w:val="20"/>
          <w:szCs w:val="20"/>
        </w:rPr>
      </w:pPr>
    </w:p>
    <w:p w:rsidR="001A177A" w:rsidRDefault="001A177A" w:rsidP="001A177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1A177A" w:rsidRDefault="001A177A" w:rsidP="001A177A">
      <w:pPr>
        <w:autoSpaceDE w:val="0"/>
        <w:autoSpaceDN w:val="0"/>
        <w:adjustRightInd w:val="0"/>
        <w:jc w:val="both"/>
        <w:rPr>
          <w:rFonts w:cs="Arial"/>
          <w:color w:val="000000"/>
          <w:sz w:val="20"/>
          <w:szCs w:val="20"/>
        </w:rPr>
      </w:pPr>
    </w:p>
    <w:p w:rsidR="001A177A" w:rsidRDefault="001A177A" w:rsidP="001A177A">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1A177A" w:rsidRDefault="001A177A" w:rsidP="001A177A">
      <w:pPr>
        <w:autoSpaceDE w:val="0"/>
        <w:autoSpaceDN w:val="0"/>
        <w:adjustRightInd w:val="0"/>
        <w:jc w:val="both"/>
        <w:rPr>
          <w:rFonts w:cs="Arial"/>
          <w:color w:val="000000"/>
          <w:sz w:val="20"/>
          <w:szCs w:val="20"/>
        </w:rPr>
      </w:pPr>
      <w:r>
        <w:rPr>
          <w:rFonts w:cs="Arial"/>
          <w:color w:val="000000"/>
          <w:sz w:val="20"/>
          <w:szCs w:val="20"/>
        </w:rPr>
        <w:t xml:space="preserve"> </w:t>
      </w:r>
    </w:p>
    <w:p w:rsidR="001A177A" w:rsidRDefault="001A177A" w:rsidP="001A177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1A177A" w:rsidRDefault="001A177A" w:rsidP="001A177A">
      <w:pPr>
        <w:pStyle w:val="Prrafodelista"/>
        <w:ind w:left="720"/>
        <w:jc w:val="both"/>
        <w:rPr>
          <w:rFonts w:cs="Arial"/>
          <w:b/>
          <w:sz w:val="20"/>
          <w:szCs w:val="20"/>
          <w:lang w:val="es-MX"/>
        </w:rPr>
      </w:pPr>
    </w:p>
    <w:p w:rsidR="001A177A" w:rsidRDefault="001A177A" w:rsidP="001A177A">
      <w:pPr>
        <w:jc w:val="both"/>
        <w:rPr>
          <w:rFonts w:cs="Arial"/>
          <w:b/>
          <w:sz w:val="20"/>
          <w:szCs w:val="20"/>
          <w:lang w:val="es-MX"/>
        </w:rPr>
      </w:pPr>
      <w:r>
        <w:rPr>
          <w:rFonts w:cs="Arial"/>
          <w:b/>
          <w:sz w:val="20"/>
          <w:szCs w:val="20"/>
          <w:lang w:val="es-MX"/>
        </w:rPr>
        <w:t>Acreditación Legal</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1A177A" w:rsidRDefault="001A177A" w:rsidP="001A177A">
      <w:pPr>
        <w:jc w:val="both"/>
        <w:rPr>
          <w:rFonts w:cs="Arial"/>
          <w:b/>
          <w:sz w:val="20"/>
          <w:szCs w:val="20"/>
          <w:lang w:val="es-MX"/>
        </w:rPr>
      </w:pPr>
    </w:p>
    <w:p w:rsidR="001A177A" w:rsidRDefault="001A177A" w:rsidP="001A177A">
      <w:pPr>
        <w:jc w:val="both"/>
        <w:rPr>
          <w:rFonts w:cs="Arial"/>
          <w:b/>
          <w:sz w:val="20"/>
          <w:szCs w:val="20"/>
          <w:lang w:val="es-MX"/>
        </w:rPr>
      </w:pPr>
      <w:r>
        <w:rPr>
          <w:rFonts w:cs="Arial"/>
          <w:b/>
          <w:sz w:val="20"/>
          <w:szCs w:val="20"/>
          <w:lang w:val="es-MX"/>
        </w:rPr>
        <w:t>Partes de las proposiciones que se rubricarán en el acto de presentación y apertura</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Pr>
          <w:rFonts w:cs="Arial"/>
          <w:sz w:val="20"/>
          <w:szCs w:val="20"/>
          <w:lang w:val="es-MX"/>
        </w:rPr>
        <w:lastRenderedPageBreak/>
        <w:t xml:space="preserve">suya, la cual será rubricada por otra persona. Asimismo dicho servidor público designará al responsable por parte de La Convocante que llevará a cabo este procedimiento.  </w:t>
      </w:r>
    </w:p>
    <w:p w:rsidR="001A177A" w:rsidRDefault="001A177A" w:rsidP="001A177A">
      <w:pPr>
        <w:pStyle w:val="Prrafodelista"/>
        <w:autoSpaceDE w:val="0"/>
        <w:autoSpaceDN w:val="0"/>
        <w:adjustRightInd w:val="0"/>
        <w:ind w:left="0"/>
        <w:jc w:val="both"/>
        <w:rPr>
          <w:rFonts w:cs="Arial"/>
          <w:b/>
          <w:sz w:val="20"/>
          <w:szCs w:val="20"/>
          <w:lang w:val="es-MX"/>
        </w:rPr>
      </w:pPr>
    </w:p>
    <w:p w:rsidR="001A177A" w:rsidRDefault="001A177A" w:rsidP="001A177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1A177A" w:rsidRDefault="001A177A" w:rsidP="001A177A">
      <w:pPr>
        <w:pStyle w:val="Prrafodelista"/>
        <w:autoSpaceDE w:val="0"/>
        <w:autoSpaceDN w:val="0"/>
        <w:adjustRightInd w:val="0"/>
        <w:ind w:left="720"/>
        <w:jc w:val="both"/>
        <w:rPr>
          <w:rFonts w:cs="Arial"/>
          <w:sz w:val="20"/>
          <w:szCs w:val="20"/>
          <w:lang w:val="es-MX"/>
        </w:rPr>
      </w:pPr>
    </w:p>
    <w:p w:rsidR="001A177A" w:rsidRDefault="001A177A" w:rsidP="001A177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México, D. F., teléfono 2789-6646, </w:t>
      </w:r>
      <w:r>
        <w:rPr>
          <w:rFonts w:cs="Arial"/>
          <w:sz w:val="20"/>
          <w:szCs w:val="20"/>
          <w:lang w:val="es-MX"/>
        </w:rPr>
        <w:t>en la fecha y hora señaladas en el fallo.</w:t>
      </w:r>
    </w:p>
    <w:p w:rsidR="001A177A" w:rsidRDefault="001A177A" w:rsidP="001A177A">
      <w:pPr>
        <w:jc w:val="both"/>
        <w:rPr>
          <w:rFonts w:cs="Arial"/>
          <w:b/>
          <w:sz w:val="20"/>
          <w:szCs w:val="20"/>
          <w:u w:val="single"/>
          <w:lang w:val="es-MX"/>
        </w:rPr>
      </w:pPr>
    </w:p>
    <w:p w:rsidR="001A177A" w:rsidRDefault="001A177A" w:rsidP="001A177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1A177A" w:rsidRDefault="001A177A" w:rsidP="001A177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1A177A" w:rsidRDefault="001A177A" w:rsidP="001A177A">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1A177A" w:rsidRDefault="001A177A" w:rsidP="001A177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1A177A" w:rsidRDefault="001A177A" w:rsidP="001A177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1A177A" w:rsidRDefault="001A177A" w:rsidP="001A177A">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1A177A" w:rsidRDefault="001A177A" w:rsidP="001A177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México, D. F.,</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1A177A" w:rsidRDefault="001A177A" w:rsidP="001A177A">
      <w:pPr>
        <w:widowControl w:val="0"/>
        <w:jc w:val="both"/>
        <w:rPr>
          <w:rFonts w:cs="Arial"/>
          <w:b/>
          <w:sz w:val="20"/>
          <w:szCs w:val="20"/>
          <w:lang w:val="es-MX"/>
        </w:rPr>
      </w:pPr>
    </w:p>
    <w:p w:rsidR="001A177A" w:rsidRDefault="001A177A" w:rsidP="001A177A">
      <w:pPr>
        <w:widowControl w:val="0"/>
        <w:jc w:val="both"/>
        <w:rPr>
          <w:rFonts w:cs="Arial"/>
          <w:b/>
          <w:sz w:val="20"/>
          <w:szCs w:val="20"/>
          <w:lang w:val="es-MX"/>
        </w:rPr>
      </w:pPr>
      <w:r>
        <w:rPr>
          <w:rFonts w:cs="Arial"/>
          <w:b/>
          <w:sz w:val="20"/>
          <w:szCs w:val="20"/>
          <w:lang w:val="es-MX"/>
        </w:rPr>
        <w:t>Garantía de cumplimiento</w:t>
      </w:r>
    </w:p>
    <w:p w:rsidR="001A177A" w:rsidRDefault="001A177A" w:rsidP="001A177A">
      <w:pPr>
        <w:widowControl w:val="0"/>
        <w:jc w:val="both"/>
        <w:rPr>
          <w:rFonts w:cs="Arial"/>
          <w:b/>
          <w:sz w:val="20"/>
          <w:szCs w:val="20"/>
          <w:lang w:val="es-MX"/>
        </w:rPr>
      </w:pPr>
    </w:p>
    <w:p w:rsidR="001A177A" w:rsidRDefault="001A177A" w:rsidP="001A177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1A177A" w:rsidRDefault="001A177A" w:rsidP="001A177A">
      <w:pPr>
        <w:jc w:val="both"/>
        <w:rPr>
          <w:rFonts w:cs="Arial"/>
          <w:b/>
          <w:sz w:val="20"/>
          <w:szCs w:val="20"/>
          <w:lang w:val="es-MX"/>
        </w:rPr>
      </w:pPr>
    </w:p>
    <w:p w:rsidR="001A177A" w:rsidRDefault="001A177A" w:rsidP="001A177A">
      <w:pPr>
        <w:jc w:val="both"/>
        <w:rPr>
          <w:rFonts w:cs="Arial"/>
          <w:b/>
          <w:sz w:val="20"/>
          <w:szCs w:val="20"/>
          <w:lang w:val="es-MX"/>
        </w:rPr>
      </w:pPr>
      <w:r>
        <w:rPr>
          <w:rFonts w:cs="Arial"/>
          <w:b/>
          <w:sz w:val="20"/>
          <w:szCs w:val="20"/>
          <w:lang w:val="es-MX"/>
        </w:rPr>
        <w:t>Anticipo.</w:t>
      </w:r>
    </w:p>
    <w:p w:rsidR="001A177A" w:rsidRDefault="001A177A" w:rsidP="001A177A">
      <w:pPr>
        <w:tabs>
          <w:tab w:val="left" w:pos="426"/>
        </w:tabs>
        <w:jc w:val="both"/>
        <w:rPr>
          <w:rFonts w:cs="Arial"/>
          <w:b/>
          <w:sz w:val="20"/>
          <w:szCs w:val="20"/>
          <w:lang w:val="es-MX"/>
        </w:rPr>
      </w:pPr>
    </w:p>
    <w:p w:rsidR="001A177A" w:rsidRDefault="001A177A" w:rsidP="001A177A">
      <w:pPr>
        <w:jc w:val="both"/>
        <w:rPr>
          <w:rFonts w:cs="Arial"/>
          <w:sz w:val="20"/>
          <w:szCs w:val="20"/>
          <w:lang w:val="es-MX"/>
        </w:rPr>
      </w:pPr>
      <w:r>
        <w:rPr>
          <w:rFonts w:cs="Arial"/>
          <w:sz w:val="20"/>
          <w:szCs w:val="20"/>
          <w:lang w:val="es-MX"/>
        </w:rPr>
        <w:t>En la presente Licitación no se otorgarán anticipos.</w:t>
      </w:r>
    </w:p>
    <w:p w:rsidR="001A177A" w:rsidRDefault="001A177A" w:rsidP="001A177A">
      <w:pPr>
        <w:jc w:val="both"/>
        <w:rPr>
          <w:rFonts w:cs="Arial"/>
          <w:sz w:val="20"/>
          <w:szCs w:val="20"/>
          <w:lang w:val="es-MX"/>
        </w:rPr>
      </w:pPr>
    </w:p>
    <w:p w:rsidR="001A177A" w:rsidRDefault="001A177A" w:rsidP="001A177A">
      <w:pPr>
        <w:jc w:val="both"/>
        <w:rPr>
          <w:rFonts w:cs="Arial"/>
          <w:sz w:val="20"/>
          <w:szCs w:val="20"/>
          <w:lang w:val="es-MX"/>
        </w:rPr>
      </w:pPr>
    </w:p>
    <w:p w:rsidR="001A177A" w:rsidRDefault="001A177A" w:rsidP="001A177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1A177A" w:rsidRDefault="001A177A" w:rsidP="001A177A">
      <w:pPr>
        <w:jc w:val="both"/>
        <w:rPr>
          <w:rFonts w:cs="Arial"/>
          <w:b/>
          <w:sz w:val="20"/>
          <w:szCs w:val="20"/>
          <w:lang w:val="es-MX"/>
        </w:rPr>
      </w:pPr>
    </w:p>
    <w:p w:rsidR="001A177A" w:rsidRDefault="001A177A" w:rsidP="001A177A">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1A177A" w:rsidRDefault="001A177A" w:rsidP="001A177A">
      <w:pPr>
        <w:pStyle w:val="Prrafodelista"/>
        <w:ind w:left="720"/>
        <w:jc w:val="both"/>
        <w:rPr>
          <w:rFonts w:cs="Arial"/>
          <w:sz w:val="20"/>
          <w:szCs w:val="20"/>
          <w:lang w:val="es-MX"/>
        </w:rPr>
      </w:pPr>
    </w:p>
    <w:p w:rsidR="001A177A" w:rsidRDefault="001A177A" w:rsidP="001A177A">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1A177A" w:rsidRDefault="001A177A" w:rsidP="001A177A">
      <w:pPr>
        <w:pStyle w:val="Prrafodelista"/>
        <w:rPr>
          <w:rFonts w:cs="Arial"/>
          <w:sz w:val="20"/>
          <w:szCs w:val="20"/>
          <w:lang w:val="es-MX"/>
        </w:rPr>
      </w:pPr>
    </w:p>
    <w:p w:rsidR="001A177A" w:rsidRDefault="001A177A" w:rsidP="001A177A">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1A177A" w:rsidRDefault="001A177A" w:rsidP="001A177A">
      <w:pPr>
        <w:pStyle w:val="Prrafodelista"/>
        <w:rPr>
          <w:rFonts w:cs="Arial"/>
          <w:sz w:val="20"/>
          <w:szCs w:val="20"/>
          <w:lang w:val="es-MX"/>
        </w:rPr>
      </w:pPr>
    </w:p>
    <w:p w:rsidR="001A177A" w:rsidRDefault="001A177A" w:rsidP="001A177A">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1A177A" w:rsidRDefault="001A177A" w:rsidP="001A177A">
      <w:pPr>
        <w:tabs>
          <w:tab w:val="num" w:pos="426"/>
        </w:tabs>
        <w:ind w:left="426"/>
        <w:jc w:val="both"/>
        <w:rPr>
          <w:rFonts w:cs="Arial"/>
          <w:sz w:val="20"/>
          <w:szCs w:val="20"/>
          <w:lang w:val="es-MX"/>
        </w:rPr>
      </w:pPr>
    </w:p>
    <w:p w:rsidR="001A177A" w:rsidRDefault="001A177A" w:rsidP="001A177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1A177A" w:rsidRDefault="001A177A" w:rsidP="001A177A">
      <w:pPr>
        <w:tabs>
          <w:tab w:val="num" w:pos="426"/>
        </w:tabs>
        <w:jc w:val="both"/>
        <w:rPr>
          <w:rFonts w:cs="Arial"/>
          <w:sz w:val="20"/>
          <w:szCs w:val="20"/>
          <w:lang w:val="es-MX"/>
        </w:rPr>
      </w:pPr>
    </w:p>
    <w:p w:rsidR="001A177A" w:rsidRDefault="001A177A" w:rsidP="001A177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1A177A" w:rsidRDefault="001A177A" w:rsidP="001A177A">
      <w:pPr>
        <w:tabs>
          <w:tab w:val="num" w:pos="426"/>
        </w:tabs>
        <w:jc w:val="both"/>
        <w:rPr>
          <w:rFonts w:cs="Arial"/>
          <w:b/>
          <w:sz w:val="20"/>
          <w:szCs w:val="20"/>
          <w:lang w:val="es-MX"/>
        </w:rPr>
      </w:pPr>
    </w:p>
    <w:p w:rsidR="001A177A" w:rsidRDefault="001A177A" w:rsidP="001A177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1A177A" w:rsidRDefault="001A177A" w:rsidP="001A177A">
      <w:pPr>
        <w:tabs>
          <w:tab w:val="num" w:pos="426"/>
        </w:tabs>
        <w:jc w:val="both"/>
        <w:rPr>
          <w:rFonts w:cs="Arial"/>
          <w:b/>
          <w:sz w:val="20"/>
          <w:szCs w:val="20"/>
        </w:rPr>
      </w:pPr>
    </w:p>
    <w:p w:rsidR="001A177A" w:rsidRDefault="001A177A" w:rsidP="001A177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1A177A" w:rsidRDefault="001A177A" w:rsidP="001A177A">
      <w:pPr>
        <w:tabs>
          <w:tab w:val="num" w:pos="426"/>
        </w:tabs>
        <w:jc w:val="both"/>
        <w:rPr>
          <w:rFonts w:cs="Arial"/>
          <w:sz w:val="20"/>
          <w:szCs w:val="20"/>
        </w:rPr>
      </w:pPr>
    </w:p>
    <w:p w:rsidR="001A177A" w:rsidRDefault="001A177A" w:rsidP="001A177A">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1A177A" w:rsidRDefault="001A177A" w:rsidP="001A177A">
      <w:pPr>
        <w:tabs>
          <w:tab w:val="num" w:pos="426"/>
        </w:tabs>
        <w:jc w:val="both"/>
        <w:rPr>
          <w:rFonts w:cs="Arial"/>
          <w:sz w:val="20"/>
          <w:szCs w:val="20"/>
        </w:rPr>
      </w:pPr>
    </w:p>
    <w:p w:rsidR="001A177A" w:rsidRDefault="001A177A" w:rsidP="001A177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A177A" w:rsidRDefault="001A177A" w:rsidP="001A177A">
      <w:pPr>
        <w:tabs>
          <w:tab w:val="num" w:pos="426"/>
        </w:tabs>
        <w:ind w:left="708"/>
        <w:jc w:val="both"/>
        <w:rPr>
          <w:rFonts w:cs="Arial"/>
          <w:sz w:val="20"/>
          <w:szCs w:val="20"/>
        </w:rPr>
      </w:pPr>
    </w:p>
    <w:p w:rsidR="001A177A" w:rsidRDefault="001A177A" w:rsidP="001A177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S)</w:t>
      </w:r>
      <w:r>
        <w:rPr>
          <w:rFonts w:cs="Arial"/>
          <w:sz w:val="20"/>
          <w:szCs w:val="20"/>
        </w:rPr>
        <w:tab/>
        <w:t>Por causas establecidas en las normas aplicables, o por razones especificadas en esta convocatoria aun cuando no estén especificadas en este numeral y/o sus anexos.</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b/>
          <w:sz w:val="20"/>
          <w:szCs w:val="20"/>
        </w:rPr>
      </w:pPr>
      <w:r>
        <w:rPr>
          <w:rFonts w:cs="Arial"/>
          <w:b/>
          <w:sz w:val="20"/>
          <w:szCs w:val="20"/>
        </w:rPr>
        <w:t>Suspensión de la licitación</w:t>
      </w:r>
    </w:p>
    <w:p w:rsidR="001A177A" w:rsidRDefault="001A177A" w:rsidP="001A177A">
      <w:pPr>
        <w:tabs>
          <w:tab w:val="num" w:pos="426"/>
        </w:tabs>
        <w:jc w:val="both"/>
        <w:rPr>
          <w:rFonts w:cs="Arial"/>
          <w:b/>
          <w:sz w:val="20"/>
          <w:szCs w:val="20"/>
        </w:rPr>
      </w:pPr>
    </w:p>
    <w:p w:rsidR="001A177A" w:rsidRDefault="001A177A" w:rsidP="001A177A">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1A177A" w:rsidRDefault="001A177A" w:rsidP="001A177A">
      <w:pPr>
        <w:tabs>
          <w:tab w:val="num" w:pos="426"/>
        </w:tabs>
        <w:jc w:val="both"/>
        <w:rPr>
          <w:rFonts w:cs="Arial"/>
          <w:sz w:val="20"/>
          <w:szCs w:val="20"/>
        </w:rPr>
      </w:pPr>
    </w:p>
    <w:p w:rsidR="001A177A" w:rsidRDefault="001A177A" w:rsidP="001A177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1A177A" w:rsidRDefault="001A177A" w:rsidP="001A177A">
      <w:pPr>
        <w:tabs>
          <w:tab w:val="num" w:pos="426"/>
        </w:tabs>
        <w:jc w:val="both"/>
        <w:rPr>
          <w:rFonts w:cs="Arial"/>
          <w:sz w:val="20"/>
          <w:szCs w:val="20"/>
          <w:lang w:val="es-MX"/>
        </w:rPr>
      </w:pPr>
    </w:p>
    <w:p w:rsidR="001A177A" w:rsidRDefault="001A177A" w:rsidP="001A177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1A177A" w:rsidRDefault="001A177A" w:rsidP="001A177A">
      <w:pPr>
        <w:pStyle w:val="Encabezado"/>
        <w:jc w:val="both"/>
        <w:outlineLvl w:val="0"/>
        <w:rPr>
          <w:rFonts w:cs="Arial"/>
          <w:sz w:val="20"/>
          <w:szCs w:val="20"/>
          <w:lang w:val="es-MX"/>
        </w:rPr>
      </w:pPr>
    </w:p>
    <w:p w:rsidR="001A177A" w:rsidRDefault="001A177A" w:rsidP="001A177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1A177A"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1A177A" w:rsidRPr="002F12F4" w:rsidRDefault="001A177A" w:rsidP="001A177A">
      <w:pPr>
        <w:pStyle w:val="Prrafodelista"/>
        <w:ind w:left="360"/>
        <w:jc w:val="both"/>
        <w:rPr>
          <w:rFonts w:cs="Arial"/>
          <w:b/>
          <w:sz w:val="20"/>
          <w:szCs w:val="20"/>
          <w:highlight w:val="yellow"/>
        </w:rPr>
      </w:pPr>
    </w:p>
    <w:p w:rsidR="001A177A" w:rsidRPr="002F12F4" w:rsidRDefault="001A177A" w:rsidP="001A177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1A177A" w:rsidRPr="002F12F4"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1A177A" w:rsidRDefault="001A177A" w:rsidP="001A177A">
      <w:pPr>
        <w:pStyle w:val="Prrafodelista"/>
        <w:ind w:left="360"/>
        <w:jc w:val="both"/>
        <w:rPr>
          <w:rFonts w:cs="Arial"/>
          <w:sz w:val="20"/>
          <w:szCs w:val="20"/>
        </w:rPr>
      </w:pPr>
    </w:p>
    <w:p w:rsidR="001A177A" w:rsidRPr="002C1B73" w:rsidRDefault="001A177A" w:rsidP="001A177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1A177A" w:rsidRPr="002F12F4" w:rsidRDefault="001A177A" w:rsidP="001A177A">
      <w:pPr>
        <w:pStyle w:val="Prrafodelista"/>
        <w:ind w:left="1068"/>
        <w:jc w:val="both"/>
        <w:rPr>
          <w:rFonts w:cs="Arial"/>
          <w:sz w:val="20"/>
          <w:szCs w:val="20"/>
        </w:rPr>
      </w:pPr>
    </w:p>
    <w:p w:rsidR="001A177A" w:rsidRPr="002F12F4" w:rsidRDefault="001A177A" w:rsidP="001A177A">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1A177A" w:rsidRPr="002F12F4" w:rsidRDefault="001A177A" w:rsidP="001A177A">
      <w:pPr>
        <w:pStyle w:val="Prrafodelista"/>
        <w:ind w:left="1056"/>
        <w:rPr>
          <w:rFonts w:cs="Arial"/>
          <w:sz w:val="20"/>
          <w:szCs w:val="20"/>
        </w:rPr>
      </w:pPr>
    </w:p>
    <w:p w:rsidR="001A177A" w:rsidRPr="002F12F4" w:rsidRDefault="001A177A" w:rsidP="001A177A">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1A177A" w:rsidRPr="002F12F4" w:rsidRDefault="001A177A" w:rsidP="001A177A">
      <w:pPr>
        <w:pStyle w:val="Prrafodelista"/>
        <w:ind w:left="1068"/>
        <w:jc w:val="both"/>
        <w:rPr>
          <w:rFonts w:cs="Arial"/>
          <w:sz w:val="20"/>
          <w:szCs w:val="20"/>
        </w:rPr>
      </w:pPr>
    </w:p>
    <w:p w:rsidR="001A177A" w:rsidRPr="002F12F4" w:rsidRDefault="001A177A" w:rsidP="001A177A">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1A177A" w:rsidRPr="002F12F4" w:rsidRDefault="001A177A" w:rsidP="001A177A">
      <w:pPr>
        <w:pStyle w:val="Prrafodelista"/>
        <w:ind w:left="1056"/>
        <w:rPr>
          <w:rFonts w:cs="Arial"/>
          <w:sz w:val="20"/>
          <w:szCs w:val="20"/>
        </w:rPr>
      </w:pPr>
    </w:p>
    <w:p w:rsidR="001A177A" w:rsidRPr="002F12F4" w:rsidRDefault="001A177A" w:rsidP="001A177A">
      <w:pPr>
        <w:pStyle w:val="Prrafodelista"/>
        <w:jc w:val="both"/>
        <w:rPr>
          <w:rFonts w:cs="Arial"/>
          <w:sz w:val="20"/>
          <w:szCs w:val="20"/>
        </w:rPr>
      </w:pPr>
      <w:r w:rsidRPr="002F12F4">
        <w:rPr>
          <w:rFonts w:cs="Arial"/>
          <w:sz w:val="20"/>
          <w:szCs w:val="20"/>
        </w:rPr>
        <w:t>c) El promedio será el resultado de la división a que se refiere el inciso anterior.</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1A177A" w:rsidRPr="002F12F4" w:rsidRDefault="001A177A" w:rsidP="001A177A">
      <w:pPr>
        <w:pStyle w:val="Prrafodelista"/>
        <w:ind w:left="1068"/>
        <w:jc w:val="both"/>
        <w:rPr>
          <w:rFonts w:cs="Arial"/>
          <w:sz w:val="20"/>
          <w:szCs w:val="20"/>
        </w:rPr>
      </w:pPr>
    </w:p>
    <w:p w:rsidR="001A177A" w:rsidRPr="002F12F4" w:rsidRDefault="001A177A" w:rsidP="001A177A">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1A177A" w:rsidRPr="002F12F4" w:rsidRDefault="001A177A" w:rsidP="001A177A">
      <w:pPr>
        <w:pStyle w:val="Prrafodelista"/>
        <w:rPr>
          <w:rFonts w:cs="Arial"/>
          <w:sz w:val="20"/>
          <w:szCs w:val="20"/>
        </w:rPr>
      </w:pPr>
    </w:p>
    <w:p w:rsidR="001A177A" w:rsidRPr="002F12F4" w:rsidRDefault="001A177A" w:rsidP="001A177A">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1A177A" w:rsidRPr="002F12F4" w:rsidRDefault="001A177A" w:rsidP="001A177A">
      <w:pPr>
        <w:pStyle w:val="Prrafodelista"/>
        <w:rPr>
          <w:rFonts w:cs="Arial"/>
          <w:sz w:val="20"/>
          <w:szCs w:val="20"/>
        </w:rPr>
      </w:pPr>
    </w:p>
    <w:p w:rsidR="001A177A" w:rsidRPr="002F12F4" w:rsidRDefault="001A177A" w:rsidP="001A177A">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1A177A" w:rsidRPr="002F12F4" w:rsidRDefault="001A177A" w:rsidP="001A177A">
      <w:pPr>
        <w:pStyle w:val="Prrafodelista"/>
        <w:ind w:left="360"/>
        <w:jc w:val="both"/>
        <w:rPr>
          <w:rFonts w:cs="Arial"/>
          <w:sz w:val="20"/>
          <w:szCs w:val="20"/>
        </w:rPr>
      </w:pPr>
    </w:p>
    <w:p w:rsidR="001A177A" w:rsidRDefault="001A177A" w:rsidP="001A177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1A177A" w:rsidRPr="002F12F4" w:rsidRDefault="001A177A" w:rsidP="001A177A">
      <w:pPr>
        <w:pStyle w:val="Prrafodelista"/>
        <w:ind w:left="360"/>
        <w:jc w:val="both"/>
        <w:rPr>
          <w:rFonts w:cs="Arial"/>
          <w:sz w:val="20"/>
          <w:szCs w:val="20"/>
        </w:rPr>
      </w:pPr>
    </w:p>
    <w:p w:rsidR="001A177A" w:rsidRPr="002F12F4" w:rsidRDefault="001A177A" w:rsidP="001A177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1A177A" w:rsidRPr="002F12F4" w:rsidRDefault="001A177A" w:rsidP="001A177A">
      <w:pPr>
        <w:pStyle w:val="Prrafodelista"/>
        <w:tabs>
          <w:tab w:val="left" w:pos="426"/>
        </w:tabs>
        <w:ind w:left="720"/>
        <w:jc w:val="both"/>
        <w:rPr>
          <w:rFonts w:cs="Arial"/>
          <w:b/>
          <w:sz w:val="20"/>
          <w:szCs w:val="20"/>
          <w:lang w:val="es-MX"/>
        </w:rPr>
      </w:pPr>
    </w:p>
    <w:p w:rsidR="001A177A" w:rsidRPr="002F12F4" w:rsidRDefault="001A177A" w:rsidP="001A177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A177A" w:rsidRPr="002F12F4" w:rsidRDefault="001A177A" w:rsidP="001A177A">
      <w:pPr>
        <w:pStyle w:val="Prrafodelista"/>
        <w:rPr>
          <w:rFonts w:cs="Arial"/>
          <w:b/>
          <w:sz w:val="20"/>
          <w:szCs w:val="20"/>
        </w:rPr>
      </w:pPr>
    </w:p>
    <w:p w:rsidR="001A177A" w:rsidRPr="00E53137" w:rsidRDefault="001A177A" w:rsidP="001A177A">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1A177A" w:rsidRPr="00E53137" w:rsidRDefault="001A177A" w:rsidP="001A177A">
      <w:pPr>
        <w:pStyle w:val="Prrafodelista"/>
        <w:ind w:left="360"/>
        <w:jc w:val="both"/>
        <w:rPr>
          <w:rFonts w:cs="Arial"/>
          <w:sz w:val="20"/>
          <w:szCs w:val="20"/>
          <w:lang w:val="es-MX"/>
        </w:rPr>
      </w:pPr>
    </w:p>
    <w:p w:rsidR="001A177A" w:rsidRPr="00E53137" w:rsidRDefault="001A177A" w:rsidP="001A177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1A177A" w:rsidRPr="002F12F4" w:rsidRDefault="001A177A" w:rsidP="001A177A">
      <w:pPr>
        <w:jc w:val="both"/>
        <w:rPr>
          <w:rFonts w:cs="Arial"/>
          <w:sz w:val="20"/>
          <w:szCs w:val="20"/>
          <w:lang w:val="es-MX"/>
        </w:rPr>
      </w:pPr>
    </w:p>
    <w:p w:rsidR="001A177A" w:rsidRPr="00804F5C" w:rsidRDefault="001A177A" w:rsidP="001A177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1A177A" w:rsidRPr="00804F5C" w:rsidRDefault="001A177A" w:rsidP="001A177A">
      <w:pPr>
        <w:pStyle w:val="Prrafodelista"/>
        <w:rPr>
          <w:rFonts w:cs="Arial"/>
          <w:sz w:val="20"/>
          <w:szCs w:val="20"/>
          <w:lang w:val="es-MX"/>
        </w:rPr>
      </w:pPr>
    </w:p>
    <w:p w:rsidR="001A177A" w:rsidRPr="002F12F4" w:rsidRDefault="001A177A" w:rsidP="001A177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A177A" w:rsidRPr="002F12F4" w:rsidRDefault="001A177A" w:rsidP="001A177A">
      <w:pPr>
        <w:pStyle w:val="Prrafodelista"/>
        <w:rPr>
          <w:rFonts w:cs="Arial"/>
          <w:sz w:val="20"/>
          <w:szCs w:val="20"/>
          <w:lang w:val="es-MX"/>
        </w:rPr>
      </w:pPr>
    </w:p>
    <w:p w:rsidR="001A177A" w:rsidRPr="002F12F4" w:rsidRDefault="001A177A" w:rsidP="001A177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1A177A" w:rsidRPr="00066799" w:rsidRDefault="001A177A" w:rsidP="001A177A">
      <w:pPr>
        <w:ind w:left="360"/>
        <w:jc w:val="both"/>
        <w:rPr>
          <w:rFonts w:cs="Arial"/>
          <w:sz w:val="20"/>
          <w:szCs w:val="20"/>
          <w:lang w:val="es-MX"/>
        </w:rPr>
      </w:pPr>
    </w:p>
    <w:p w:rsidR="001A177A" w:rsidRPr="002F12F4" w:rsidRDefault="001A177A" w:rsidP="001A177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1A177A" w:rsidRPr="002F12F4" w:rsidRDefault="001A177A" w:rsidP="001A177A">
      <w:pPr>
        <w:pStyle w:val="Prrafodelista"/>
        <w:rPr>
          <w:rFonts w:cs="Arial"/>
          <w:b/>
          <w:sz w:val="20"/>
          <w:szCs w:val="20"/>
          <w:lang w:val="es-MX"/>
        </w:rPr>
      </w:pPr>
    </w:p>
    <w:p w:rsidR="001A177A" w:rsidRPr="002F12F4" w:rsidRDefault="001A177A" w:rsidP="001A177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1A177A" w:rsidRPr="002F12F4" w:rsidRDefault="001A177A" w:rsidP="001A177A">
      <w:pPr>
        <w:pStyle w:val="Prrafodelista"/>
        <w:rPr>
          <w:rFonts w:cs="Arial"/>
          <w:b/>
          <w:sz w:val="20"/>
          <w:szCs w:val="20"/>
          <w:lang w:val="es-MX"/>
        </w:rPr>
      </w:pPr>
    </w:p>
    <w:p w:rsidR="001A177A" w:rsidRPr="002F12F4" w:rsidRDefault="001A177A" w:rsidP="001A177A">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1A177A" w:rsidRPr="002F12F4" w:rsidRDefault="001A177A" w:rsidP="001A177A">
      <w:pPr>
        <w:widowControl w:val="0"/>
        <w:ind w:left="720" w:hanging="720"/>
        <w:jc w:val="both"/>
        <w:rPr>
          <w:rFonts w:cs="Arial"/>
          <w:sz w:val="20"/>
          <w:szCs w:val="20"/>
          <w:lang w:val="es-MX"/>
        </w:rPr>
      </w:pPr>
    </w:p>
    <w:p w:rsidR="001A177A" w:rsidRDefault="001A177A" w:rsidP="001A177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1A177A" w:rsidRDefault="001A177A" w:rsidP="001A177A">
      <w:pPr>
        <w:pStyle w:val="Textoindependiente3"/>
        <w:widowControl w:val="0"/>
        <w:ind w:left="360"/>
        <w:rPr>
          <w:rFonts w:cs="Arial"/>
          <w:b/>
          <w:sz w:val="20"/>
        </w:rPr>
      </w:pPr>
    </w:p>
    <w:p w:rsidR="001A177A" w:rsidRPr="002F12F4" w:rsidRDefault="001A177A" w:rsidP="001A177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1A177A" w:rsidRPr="002F12F4" w:rsidRDefault="001A177A" w:rsidP="001A177A">
      <w:pPr>
        <w:pStyle w:val="Prrafodelista"/>
        <w:rPr>
          <w:rFonts w:cs="Arial"/>
          <w:sz w:val="20"/>
          <w:szCs w:val="20"/>
          <w:lang w:val="es-MX"/>
        </w:rPr>
      </w:pPr>
    </w:p>
    <w:p w:rsidR="001A177A" w:rsidRPr="002F12F4" w:rsidRDefault="001A177A" w:rsidP="001A177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1A177A" w:rsidRPr="002F12F4" w:rsidRDefault="001A177A" w:rsidP="001A177A">
      <w:pPr>
        <w:pStyle w:val="Prrafodelista"/>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1A177A" w:rsidRPr="002F12F4" w:rsidRDefault="001A177A" w:rsidP="001A177A">
      <w:pPr>
        <w:pStyle w:val="Prrafodelista"/>
        <w:rPr>
          <w:rFonts w:cs="Arial"/>
          <w:sz w:val="20"/>
          <w:szCs w:val="20"/>
          <w:lang w:val="es-MX"/>
        </w:rPr>
      </w:pPr>
    </w:p>
    <w:p w:rsidR="001A177A" w:rsidRPr="002F12F4" w:rsidRDefault="001A177A" w:rsidP="001A177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1A177A" w:rsidRPr="002F12F4" w:rsidRDefault="001A177A" w:rsidP="001A177A">
      <w:pPr>
        <w:tabs>
          <w:tab w:val="left" w:pos="0"/>
        </w:tabs>
        <w:ind w:hanging="142"/>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1A177A" w:rsidRPr="002F12F4" w:rsidRDefault="001A177A" w:rsidP="001A177A">
      <w:pPr>
        <w:jc w:val="both"/>
        <w:rPr>
          <w:rFonts w:cs="Arial"/>
          <w:sz w:val="20"/>
          <w:szCs w:val="20"/>
          <w:lang w:val="es-MX"/>
        </w:rPr>
      </w:pPr>
    </w:p>
    <w:p w:rsidR="001A177A" w:rsidRPr="002F12F4" w:rsidRDefault="001A177A" w:rsidP="001A177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1A177A" w:rsidRPr="002F12F4" w:rsidRDefault="001A177A" w:rsidP="001A177A">
      <w:pPr>
        <w:pStyle w:val="Prrafodelista"/>
        <w:ind w:left="426"/>
        <w:jc w:val="both"/>
        <w:rPr>
          <w:rFonts w:cs="Arial"/>
          <w:sz w:val="20"/>
          <w:szCs w:val="20"/>
          <w:lang w:val="es-MX"/>
        </w:rPr>
      </w:pPr>
    </w:p>
    <w:p w:rsidR="001A177A" w:rsidRPr="002F12F4" w:rsidRDefault="001A177A" w:rsidP="001A177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1A177A" w:rsidRPr="002F12F4" w:rsidRDefault="001A177A" w:rsidP="001A177A">
      <w:pPr>
        <w:pStyle w:val="Prrafodelista"/>
        <w:rPr>
          <w:rFonts w:cs="Arial"/>
          <w:sz w:val="20"/>
          <w:szCs w:val="20"/>
          <w:lang w:val="es-MX"/>
        </w:rPr>
      </w:pPr>
    </w:p>
    <w:p w:rsidR="001A177A" w:rsidRPr="002F12F4" w:rsidRDefault="001A177A" w:rsidP="001A177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A177A" w:rsidRPr="00885879" w:rsidRDefault="001A177A" w:rsidP="001A177A">
      <w:pPr>
        <w:pStyle w:val="Prrafodelista"/>
        <w:rPr>
          <w:rFonts w:cs="Arial"/>
          <w:sz w:val="20"/>
          <w:szCs w:val="20"/>
          <w:lang w:val="es-MX"/>
        </w:rPr>
      </w:pPr>
    </w:p>
    <w:p w:rsidR="001A177A" w:rsidRPr="002F12F4" w:rsidRDefault="001A177A" w:rsidP="001A177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1A177A" w:rsidRPr="002F12F4" w:rsidRDefault="001A177A" w:rsidP="001A177A">
      <w:pPr>
        <w:ind w:left="360"/>
        <w:rPr>
          <w:rFonts w:cs="Arial"/>
          <w:sz w:val="20"/>
          <w:szCs w:val="20"/>
          <w:lang w:val="es-MX"/>
        </w:rPr>
      </w:pPr>
    </w:p>
    <w:p w:rsidR="001A177A" w:rsidRPr="002F12F4" w:rsidRDefault="001A177A" w:rsidP="001A177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1A177A" w:rsidRPr="002F12F4" w:rsidRDefault="001A177A" w:rsidP="001A177A">
      <w:pPr>
        <w:tabs>
          <w:tab w:val="left" w:pos="426"/>
        </w:tabs>
        <w:autoSpaceDE w:val="0"/>
        <w:autoSpaceDN w:val="0"/>
        <w:adjustRightInd w:val="0"/>
        <w:jc w:val="both"/>
        <w:rPr>
          <w:rFonts w:cs="Arial"/>
          <w:sz w:val="20"/>
          <w:szCs w:val="20"/>
          <w:lang w:val="es-MX" w:eastAsia="es-MX"/>
        </w:rPr>
      </w:pPr>
    </w:p>
    <w:p w:rsidR="001A177A" w:rsidRPr="002F12F4" w:rsidRDefault="001A177A" w:rsidP="001A177A">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1A177A" w:rsidRPr="002F12F4" w:rsidRDefault="001A177A" w:rsidP="001A177A">
      <w:pPr>
        <w:rPr>
          <w:rFonts w:cs="Arial"/>
          <w:sz w:val="20"/>
          <w:szCs w:val="20"/>
        </w:rPr>
      </w:pPr>
    </w:p>
    <w:p w:rsidR="001A177A" w:rsidRPr="002F12F4" w:rsidRDefault="001A177A" w:rsidP="001A177A">
      <w:pPr>
        <w:rPr>
          <w:rFonts w:cs="Arial"/>
          <w:sz w:val="20"/>
          <w:szCs w:val="20"/>
        </w:rPr>
      </w:pPr>
      <w:r w:rsidRPr="002F12F4">
        <w:rPr>
          <w:rFonts w:cs="Arial"/>
          <w:sz w:val="20"/>
          <w:szCs w:val="20"/>
        </w:rPr>
        <w:t>La dirección en donde podrán inconformarse es:</w:t>
      </w:r>
    </w:p>
    <w:p w:rsidR="001A177A" w:rsidRPr="002F12F4" w:rsidRDefault="001A177A" w:rsidP="001A177A">
      <w:pPr>
        <w:rPr>
          <w:rFonts w:cs="Arial"/>
          <w:sz w:val="20"/>
          <w:szCs w:val="20"/>
        </w:rPr>
      </w:pPr>
      <w:r w:rsidRPr="002F12F4">
        <w:rPr>
          <w:rFonts w:cs="Arial"/>
          <w:sz w:val="20"/>
          <w:szCs w:val="20"/>
        </w:rPr>
        <w:t>Contraloría Interna de la Comisión Federal de Competencia Económica</w:t>
      </w:r>
    </w:p>
    <w:p w:rsidR="001A177A" w:rsidRPr="002F12F4" w:rsidRDefault="001A177A" w:rsidP="001A177A">
      <w:pPr>
        <w:rPr>
          <w:rFonts w:cs="Arial"/>
          <w:sz w:val="20"/>
          <w:szCs w:val="20"/>
        </w:rPr>
      </w:pPr>
      <w:r w:rsidRPr="002F12F4">
        <w:rPr>
          <w:rFonts w:cs="Arial"/>
          <w:sz w:val="20"/>
          <w:szCs w:val="20"/>
        </w:rPr>
        <w:t>Av. Santa Fe núm. 505 piso 24</w:t>
      </w:r>
    </w:p>
    <w:p w:rsidR="001A177A" w:rsidRPr="002F12F4" w:rsidRDefault="001A177A" w:rsidP="001A177A">
      <w:pPr>
        <w:rPr>
          <w:rFonts w:cs="Arial"/>
          <w:sz w:val="20"/>
          <w:szCs w:val="20"/>
        </w:rPr>
      </w:pPr>
      <w:r w:rsidRPr="002F12F4">
        <w:rPr>
          <w:rFonts w:cs="Arial"/>
          <w:sz w:val="20"/>
          <w:szCs w:val="20"/>
        </w:rPr>
        <w:t>Col. Cruz Manca</w:t>
      </w:r>
    </w:p>
    <w:p w:rsidR="001A177A" w:rsidRDefault="001A177A" w:rsidP="001A177A">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p>
    <w:p w:rsidR="001A177A" w:rsidRDefault="001A177A" w:rsidP="001A177A">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1A177A" w:rsidRDefault="001A177A" w:rsidP="001A177A">
      <w:pPr>
        <w:rPr>
          <w:rFonts w:cs="Arial"/>
          <w:b/>
          <w:sz w:val="20"/>
          <w:szCs w:val="20"/>
          <w:u w:val="single"/>
          <w:lang w:val="es-MX"/>
        </w:rPr>
      </w:pPr>
    </w:p>
    <w:p w:rsidR="001A177A" w:rsidRPr="00A342D2"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1A177A" w:rsidRDefault="001A177A" w:rsidP="001A177A">
      <w:pPr>
        <w:pStyle w:val="Encabezado"/>
        <w:jc w:val="center"/>
        <w:outlineLvl w:val="0"/>
        <w:rPr>
          <w:rFonts w:cs="Arial"/>
          <w:b/>
          <w:sz w:val="20"/>
          <w:szCs w:val="20"/>
          <w:lang w:val="es-MX"/>
        </w:rPr>
      </w:pPr>
    </w:p>
    <w:p w:rsidR="001A177A" w:rsidRDefault="001A177A" w:rsidP="001A177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513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40"/>
        <w:gridCol w:w="5646"/>
        <w:gridCol w:w="1416"/>
        <w:gridCol w:w="1561"/>
      </w:tblGrid>
      <w:tr w:rsidR="003F1A8F" w:rsidRPr="003F1A8F" w:rsidTr="008979DB">
        <w:trPr>
          <w:trHeight w:val="300"/>
        </w:trPr>
        <w:tc>
          <w:tcPr>
            <w:tcW w:w="243" w:type="pct"/>
            <w:shd w:val="clear" w:color="000000" w:fill="74CCBC"/>
            <w:vAlign w:val="center"/>
            <w:hideMark/>
          </w:tcPr>
          <w:p w:rsidR="003F1A8F" w:rsidRPr="003F1A8F" w:rsidRDefault="003F1A8F" w:rsidP="003F1A8F">
            <w:pPr>
              <w:jc w:val="center"/>
              <w:rPr>
                <w:rFonts w:cs="Arial"/>
                <w:b/>
                <w:bCs/>
                <w:color w:val="000000"/>
                <w:sz w:val="18"/>
                <w:szCs w:val="18"/>
                <w:lang w:eastAsia="es-MX"/>
              </w:rPr>
            </w:pPr>
            <w:r w:rsidRPr="003F1A8F">
              <w:rPr>
                <w:rFonts w:cs="Arial"/>
                <w:b/>
                <w:bCs/>
                <w:color w:val="000000"/>
                <w:sz w:val="18"/>
                <w:szCs w:val="18"/>
                <w:lang w:eastAsia="es-MX"/>
              </w:rPr>
              <w:t>N°</w:t>
            </w:r>
          </w:p>
        </w:tc>
        <w:tc>
          <w:tcPr>
            <w:tcW w:w="3115" w:type="pct"/>
            <w:vMerge w:val="restart"/>
            <w:shd w:val="clear" w:color="000000" w:fill="74CCBC"/>
            <w:vAlign w:val="center"/>
            <w:hideMark/>
          </w:tcPr>
          <w:p w:rsidR="003F1A8F" w:rsidRPr="003F1A8F" w:rsidRDefault="003F1A8F" w:rsidP="003F1A8F">
            <w:pPr>
              <w:jc w:val="center"/>
              <w:rPr>
                <w:rFonts w:cs="Arial"/>
                <w:b/>
                <w:bCs/>
                <w:color w:val="000000"/>
                <w:sz w:val="18"/>
                <w:szCs w:val="18"/>
                <w:lang w:eastAsia="es-MX"/>
              </w:rPr>
            </w:pPr>
            <w:r w:rsidRPr="003F1A8F">
              <w:rPr>
                <w:rFonts w:cs="Arial"/>
                <w:b/>
                <w:bCs/>
                <w:color w:val="000000"/>
                <w:sz w:val="18"/>
                <w:szCs w:val="18"/>
                <w:lang w:eastAsia="es-MX"/>
              </w:rPr>
              <w:t>CARACTERÍSTICAS DEL BIEN O SERVICIO</w:t>
            </w:r>
          </w:p>
        </w:tc>
        <w:tc>
          <w:tcPr>
            <w:tcW w:w="781" w:type="pct"/>
            <w:vMerge w:val="restart"/>
            <w:shd w:val="clear" w:color="000000" w:fill="74CCBC"/>
            <w:vAlign w:val="center"/>
            <w:hideMark/>
          </w:tcPr>
          <w:p w:rsidR="003F1A8F" w:rsidRPr="003F1A8F" w:rsidRDefault="003F1A8F" w:rsidP="003F1A8F">
            <w:pPr>
              <w:jc w:val="center"/>
              <w:rPr>
                <w:rFonts w:cs="Arial"/>
                <w:b/>
                <w:bCs/>
                <w:color w:val="000000"/>
                <w:sz w:val="18"/>
                <w:szCs w:val="18"/>
                <w:lang w:eastAsia="es-MX"/>
              </w:rPr>
            </w:pPr>
            <w:r w:rsidRPr="003F1A8F">
              <w:rPr>
                <w:rFonts w:cs="Arial"/>
                <w:b/>
                <w:bCs/>
                <w:color w:val="000000"/>
                <w:sz w:val="18"/>
                <w:szCs w:val="18"/>
                <w:lang w:eastAsia="es-MX"/>
              </w:rPr>
              <w:t>UNIDAD DE MEDIDA</w:t>
            </w:r>
          </w:p>
        </w:tc>
        <w:tc>
          <w:tcPr>
            <w:tcW w:w="861" w:type="pct"/>
            <w:vMerge w:val="restart"/>
            <w:shd w:val="clear" w:color="000000" w:fill="74CCBC"/>
            <w:vAlign w:val="center"/>
            <w:hideMark/>
          </w:tcPr>
          <w:p w:rsidR="003F1A8F" w:rsidRPr="003F1A8F" w:rsidRDefault="003F1A8F" w:rsidP="003F1A8F">
            <w:pPr>
              <w:jc w:val="center"/>
              <w:rPr>
                <w:rFonts w:cs="Arial"/>
                <w:b/>
                <w:bCs/>
                <w:color w:val="000000"/>
                <w:sz w:val="18"/>
                <w:szCs w:val="18"/>
                <w:lang w:eastAsia="es-MX"/>
              </w:rPr>
            </w:pPr>
            <w:r>
              <w:rPr>
                <w:rFonts w:cs="Arial"/>
                <w:b/>
                <w:bCs/>
                <w:color w:val="000000"/>
                <w:sz w:val="18"/>
                <w:szCs w:val="18"/>
                <w:lang w:eastAsia="es-MX"/>
              </w:rPr>
              <w:t>IMPORTE UNITARIO ANTES DEL IVA</w:t>
            </w:r>
          </w:p>
        </w:tc>
      </w:tr>
      <w:tr w:rsidR="003F1A8F" w:rsidRPr="003F1A8F" w:rsidTr="008979DB">
        <w:trPr>
          <w:trHeight w:val="315"/>
        </w:trPr>
        <w:tc>
          <w:tcPr>
            <w:tcW w:w="243" w:type="pct"/>
            <w:shd w:val="clear" w:color="000000" w:fill="74CCBC"/>
            <w:vAlign w:val="center"/>
            <w:hideMark/>
          </w:tcPr>
          <w:p w:rsidR="003F1A8F" w:rsidRPr="003F1A8F" w:rsidRDefault="003F1A8F" w:rsidP="003F1A8F">
            <w:pPr>
              <w:jc w:val="both"/>
              <w:rPr>
                <w:rFonts w:cs="Arial"/>
                <w:b/>
                <w:bCs/>
                <w:color w:val="000000"/>
                <w:sz w:val="18"/>
                <w:szCs w:val="18"/>
                <w:lang w:eastAsia="es-MX"/>
              </w:rPr>
            </w:pPr>
            <w:r w:rsidRPr="003F1A8F">
              <w:rPr>
                <w:rFonts w:cs="Arial"/>
                <w:b/>
                <w:bCs/>
                <w:color w:val="000000"/>
                <w:sz w:val="18"/>
                <w:szCs w:val="18"/>
                <w:lang w:eastAsia="es-MX"/>
              </w:rPr>
              <w:t> </w:t>
            </w:r>
          </w:p>
        </w:tc>
        <w:tc>
          <w:tcPr>
            <w:tcW w:w="3115" w:type="pct"/>
            <w:vMerge/>
            <w:vAlign w:val="center"/>
            <w:hideMark/>
          </w:tcPr>
          <w:p w:rsidR="003F1A8F" w:rsidRPr="003F1A8F" w:rsidRDefault="003F1A8F" w:rsidP="003F1A8F">
            <w:pPr>
              <w:rPr>
                <w:rFonts w:cs="Arial"/>
                <w:b/>
                <w:bCs/>
                <w:color w:val="000000"/>
                <w:sz w:val="18"/>
                <w:szCs w:val="18"/>
                <w:lang w:eastAsia="es-MX"/>
              </w:rPr>
            </w:pPr>
          </w:p>
        </w:tc>
        <w:tc>
          <w:tcPr>
            <w:tcW w:w="781" w:type="pct"/>
            <w:vMerge/>
            <w:vAlign w:val="center"/>
            <w:hideMark/>
          </w:tcPr>
          <w:p w:rsidR="003F1A8F" w:rsidRPr="003F1A8F" w:rsidRDefault="003F1A8F" w:rsidP="003F1A8F">
            <w:pPr>
              <w:rPr>
                <w:rFonts w:cs="Arial"/>
                <w:b/>
                <w:bCs/>
                <w:color w:val="000000"/>
                <w:sz w:val="18"/>
                <w:szCs w:val="18"/>
                <w:lang w:eastAsia="es-MX"/>
              </w:rPr>
            </w:pPr>
          </w:p>
        </w:tc>
        <w:tc>
          <w:tcPr>
            <w:tcW w:w="861" w:type="pct"/>
            <w:vMerge/>
            <w:vAlign w:val="center"/>
            <w:hideMark/>
          </w:tcPr>
          <w:p w:rsidR="003F1A8F" w:rsidRPr="003F1A8F" w:rsidRDefault="003F1A8F" w:rsidP="003F1A8F">
            <w:pPr>
              <w:rPr>
                <w:rFonts w:cs="Arial"/>
                <w:b/>
                <w:bCs/>
                <w:color w:val="000000"/>
                <w:sz w:val="18"/>
                <w:szCs w:val="18"/>
                <w:lang w:eastAsia="es-MX"/>
              </w:rPr>
            </w:pPr>
          </w:p>
        </w:tc>
      </w:tr>
      <w:tr w:rsidR="003F1A8F" w:rsidRPr="003F1A8F" w:rsidTr="008979DB">
        <w:trPr>
          <w:trHeight w:val="26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de plástico color negro para engargolar de 1/2"</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2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de plástico color negro para engargolar de 7/16 "</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6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de plástico color negro para engargolar de ¾".</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2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de plástico color negro para engargolar de 1"</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3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metálico  doble para engargolar medidas de  1/2"</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metálico  doble para engargolar medidas de 1/4"</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20 piezas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1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metálico  doble para engargolar medidas de 3/4"</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3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metálico  doble para engargolar medidas de 3/8"  (61 A 75 HOJAS)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3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metálico  doble para engargolar medidas de 5/8"  (136-150)</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9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metálico  doble para engargolar medidas de 7/16"</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20 piezas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1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Arillo metálico  doble para engargolar medidas de 9/16"</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20 piezas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0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Banderas adhesivas removibles para señalar del No. 680 (varios colores)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Blister c/50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Block con 100 notas auto adheribles de 10.16 cm. x 7.62 cm. Amarillo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Block</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2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Block con 100 notas auto adheribles de 15cm x 10cm.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Block</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63"/>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Block con 100 notas auto adheribles de 5.08 cm x 3.81 cm Amarillo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Block</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9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Block engomado tamaño carta,  en papel bond de 56 grs. Color amarillo rayado, medidas 21.5 x 29.8 cms.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17</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Bolígrafo  tinta azul Tipo Azor</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Bolígrafo punto fino tinta azul base de aceite.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Bolígrafo punto fino tinta negro base de aceite. Tipo BIC</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Bolígrafo punto fino tinta roja base de aceite. Tipo BIC</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Bolígrafo punto mediano tinta azul base de aceite. Tipo BIC</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Bolígrafo punto mediano tinta negra base de aceite. Tipo BIC</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6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Bolígrafo punto mediano tinta roja base de aceite. Tipo BIC</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6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Bote para basura de 35 cm de alto con 29 cm de diámetro fabricado en malla desplegada color negro.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8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Cajas de cartón 100% reciclado nacional para archivo tamaño oficio medidas 65 x 43 x 39 cm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6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26</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Carpeta </w:t>
            </w:r>
            <w:r w:rsidR="003F1A8F" w:rsidRPr="003F1A8F">
              <w:rPr>
                <w:rFonts w:cs="Arial"/>
                <w:color w:val="000000"/>
                <w:sz w:val="18"/>
                <w:szCs w:val="18"/>
                <w:lang w:eastAsia="es-MX"/>
              </w:rPr>
              <w:t>de 3 argollas, tamaño carta, ángulo "D", color blanco, medida 3" pulgada, cubiertas cristal para colocar port</w:t>
            </w:r>
            <w:r>
              <w:rPr>
                <w:rFonts w:cs="Arial"/>
                <w:color w:val="000000"/>
                <w:sz w:val="18"/>
                <w:szCs w:val="18"/>
                <w:lang w:eastAsia="es-MX"/>
              </w:rPr>
              <w:t xml:space="preserve">ada, contraportada y lomo, con </w:t>
            </w:r>
            <w:r w:rsidR="003F1A8F" w:rsidRPr="003F1A8F">
              <w:rPr>
                <w:rFonts w:cs="Arial"/>
                <w:color w:val="000000"/>
                <w:sz w:val="18"/>
                <w:szCs w:val="18"/>
                <w:lang w:eastAsia="es-MX"/>
              </w:rPr>
              <w:t>solapa interna.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71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27</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Carpeta de 3 argollas, tamaño carta, ángulo "D", color blanco medida 1" pulgada, cubiertas cristal para colocar port</w:t>
            </w:r>
            <w:r w:rsidR="00D02150">
              <w:rPr>
                <w:rFonts w:cs="Arial"/>
                <w:color w:val="000000"/>
                <w:sz w:val="18"/>
                <w:szCs w:val="18"/>
                <w:lang w:eastAsia="es-MX"/>
              </w:rPr>
              <w:t xml:space="preserve">ada, contraportada y lomo, con </w:t>
            </w:r>
            <w:r w:rsidRPr="003F1A8F">
              <w:rPr>
                <w:rFonts w:cs="Arial"/>
                <w:color w:val="000000"/>
                <w:sz w:val="18"/>
                <w:szCs w:val="18"/>
                <w:lang w:eastAsia="es-MX"/>
              </w:rPr>
              <w:t>solapa interna.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4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28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Carpeta de 3 argollas, tamaño carta, ángulo "D", color blanco medida 2" pulgada, cubiertas cristal para colocar port</w:t>
            </w:r>
            <w:r w:rsidR="00D02150">
              <w:rPr>
                <w:rFonts w:cs="Arial"/>
                <w:color w:val="000000"/>
                <w:sz w:val="18"/>
                <w:szCs w:val="18"/>
                <w:lang w:eastAsia="es-MX"/>
              </w:rPr>
              <w:t xml:space="preserve">ada, contraportada y lomo, con </w:t>
            </w:r>
            <w:r w:rsidRPr="003F1A8F">
              <w:rPr>
                <w:rFonts w:cs="Arial"/>
                <w:color w:val="000000"/>
                <w:sz w:val="18"/>
                <w:szCs w:val="18"/>
                <w:lang w:eastAsia="es-MX"/>
              </w:rPr>
              <w:t>solapa interna.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749"/>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lastRenderedPageBreak/>
              <w:t>29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Carpeta de 3 argollas, tamaño oficio, ángulo "D", color blanco medida 1" pulgada, cubiertas cristal para colocar port</w:t>
            </w:r>
            <w:r w:rsidR="00D02150">
              <w:rPr>
                <w:rFonts w:cs="Arial"/>
                <w:color w:val="000000"/>
                <w:sz w:val="18"/>
                <w:szCs w:val="18"/>
                <w:lang w:eastAsia="es-MX"/>
              </w:rPr>
              <w:t xml:space="preserve">ada, contraportada y lomo, con </w:t>
            </w:r>
            <w:r w:rsidRPr="003F1A8F">
              <w:rPr>
                <w:rFonts w:cs="Arial"/>
                <w:color w:val="000000"/>
                <w:sz w:val="18"/>
                <w:szCs w:val="18"/>
                <w:lang w:eastAsia="es-MX"/>
              </w:rPr>
              <w:t>solapa interna.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89"/>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Carpeta de 3 argollas, tamaño oficio, ángulo "D", color blanco, medida 2" pulgadas, cubiertas cristal para colocar portada, contraportad</w:t>
            </w:r>
            <w:r w:rsidR="00D02150">
              <w:rPr>
                <w:rFonts w:cs="Arial"/>
                <w:color w:val="000000"/>
                <w:sz w:val="18"/>
                <w:szCs w:val="18"/>
                <w:lang w:eastAsia="es-MX"/>
              </w:rPr>
              <w:t xml:space="preserve">a y lomo, con </w:t>
            </w:r>
            <w:r w:rsidRPr="003F1A8F">
              <w:rPr>
                <w:rFonts w:cs="Arial"/>
                <w:color w:val="000000"/>
                <w:sz w:val="18"/>
                <w:szCs w:val="18"/>
                <w:lang w:eastAsia="es-MX"/>
              </w:rPr>
              <w:t>solapa interna.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8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Carpeta de 3 argollas, tamaño oficio, ángulo "D", color blanco, medida 3" pulgada, cubiertas cristal para colocar port</w:t>
            </w:r>
            <w:r w:rsidR="00D02150">
              <w:rPr>
                <w:rFonts w:cs="Arial"/>
                <w:color w:val="000000"/>
                <w:sz w:val="18"/>
                <w:szCs w:val="18"/>
                <w:lang w:eastAsia="es-MX"/>
              </w:rPr>
              <w:t xml:space="preserve">ada, contraportada y lomo, con </w:t>
            </w:r>
            <w:r w:rsidRPr="003F1A8F">
              <w:rPr>
                <w:rFonts w:cs="Arial"/>
                <w:color w:val="000000"/>
                <w:sz w:val="18"/>
                <w:szCs w:val="18"/>
                <w:lang w:eastAsia="es-MX"/>
              </w:rPr>
              <w:t>solapa interna.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32</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Charola frontal </w:t>
            </w:r>
            <w:r w:rsidR="003F1A8F" w:rsidRPr="003F1A8F">
              <w:rPr>
                <w:rFonts w:cs="Arial"/>
                <w:color w:val="000000"/>
                <w:sz w:val="18"/>
                <w:szCs w:val="18"/>
                <w:lang w:eastAsia="es-MX"/>
              </w:rPr>
              <w:t>porta documentos tamaño carta fabricada en plástico color negro o humo.</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 de 2</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3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Chinchetas para sujetar documentos y pegar avisos, fabricada en acero inoxidable con cubierta plastificada de colores surtidos</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 de 100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8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Cinta adhesiva de celulosa, medidas de 18mm x 33 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Cinta adhesiva de celulosa, medidas de 24mm x 65 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Cinta canela para empaque de 48 mm. X 50 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37</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Clip </w:t>
            </w:r>
            <w:r w:rsidR="003F1A8F" w:rsidRPr="003F1A8F">
              <w:rPr>
                <w:rFonts w:cs="Arial"/>
                <w:color w:val="000000"/>
                <w:sz w:val="18"/>
                <w:szCs w:val="18"/>
                <w:lang w:eastAsia="es-MX"/>
              </w:rPr>
              <w:t>estándar, chico d</w:t>
            </w:r>
            <w:r>
              <w:rPr>
                <w:rFonts w:cs="Arial"/>
                <w:color w:val="000000"/>
                <w:sz w:val="18"/>
                <w:szCs w:val="18"/>
                <w:lang w:eastAsia="es-MX"/>
              </w:rPr>
              <w:t xml:space="preserve">el no. 1, fabricado en alambre </w:t>
            </w:r>
            <w:r w:rsidR="003F1A8F" w:rsidRPr="003F1A8F">
              <w:rPr>
                <w:rFonts w:cs="Arial"/>
                <w:color w:val="000000"/>
                <w:sz w:val="18"/>
                <w:szCs w:val="18"/>
                <w:lang w:eastAsia="es-MX"/>
              </w:rPr>
              <w:t>electro galvanizado e inoxidable.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c/100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38</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Clip </w:t>
            </w:r>
            <w:r w:rsidR="003F1A8F" w:rsidRPr="003F1A8F">
              <w:rPr>
                <w:rFonts w:cs="Arial"/>
                <w:color w:val="000000"/>
                <w:sz w:val="18"/>
                <w:szCs w:val="18"/>
                <w:lang w:eastAsia="es-MX"/>
              </w:rPr>
              <w:t>estándar, chico d</w:t>
            </w:r>
            <w:r>
              <w:rPr>
                <w:rFonts w:cs="Arial"/>
                <w:color w:val="000000"/>
                <w:sz w:val="18"/>
                <w:szCs w:val="18"/>
                <w:lang w:eastAsia="es-MX"/>
              </w:rPr>
              <w:t xml:space="preserve">el no. 2, fabricado en alambre </w:t>
            </w:r>
            <w:r w:rsidR="003F1A8F" w:rsidRPr="003F1A8F">
              <w:rPr>
                <w:rFonts w:cs="Arial"/>
                <w:color w:val="000000"/>
                <w:sz w:val="18"/>
                <w:szCs w:val="18"/>
                <w:lang w:eastAsia="es-MX"/>
              </w:rPr>
              <w:t>electro galvanizado e inoxidable.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c/100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2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39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Clip mariposa n° 1 fabricado en alambre electro galvanizado e inoxidable.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c/12</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0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Clip mariposa n° 2 fabricado en alambre electro galvanizado e inoxidable.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c/12</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77"/>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Cojín para sellos de plástico no 1 estuche de plástico sin tinta almohadilla de hule espuma de máxima absorción para la distribución uniforme de la tinta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23"/>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Cojín para sellos de plástico No. 2 estuche de plástico sin tinta almohadilla de hule espuma de máxima absorción para la distribución uniforme de la tinta.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0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w:t>
            </w:r>
            <w:r w:rsidR="00D02150">
              <w:rPr>
                <w:rFonts w:cs="Arial"/>
                <w:color w:val="000000"/>
                <w:sz w:val="18"/>
                <w:szCs w:val="18"/>
                <w:lang w:eastAsia="es-MX"/>
              </w:rPr>
              <w:t xml:space="preserve">orrector de cinta color blanco </w:t>
            </w:r>
            <w:r w:rsidRPr="003F1A8F">
              <w:rPr>
                <w:rFonts w:cs="Arial"/>
                <w:color w:val="000000"/>
                <w:sz w:val="18"/>
                <w:szCs w:val="18"/>
                <w:lang w:eastAsia="es-MX"/>
              </w:rPr>
              <w:t>medidas  4.2</w:t>
            </w:r>
            <w:r w:rsidR="00D02150">
              <w:rPr>
                <w:rFonts w:cs="Arial"/>
                <w:color w:val="000000"/>
                <w:sz w:val="18"/>
                <w:szCs w:val="18"/>
                <w:lang w:eastAsia="es-MX"/>
              </w:rPr>
              <w:t xml:space="preserve"> </w:t>
            </w:r>
            <w:r w:rsidRPr="003F1A8F">
              <w:rPr>
                <w:rFonts w:cs="Arial"/>
                <w:color w:val="000000"/>
                <w:sz w:val="18"/>
                <w:szCs w:val="18"/>
                <w:lang w:eastAsia="es-MX"/>
              </w:rPr>
              <w:t>mm X 6m.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8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Corrector liquido máxima cobertura brocha de esponja base solvente (base aceite) color blanco.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39"/>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Corrector para máquina  de escribir  IBM "Easystrike" Lift off Tape Casete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3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Corrector tipo pluma punto fino contenido neto 7ml.</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47</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Cuaderno tamaño profesional rayado. Tipo SCRIBE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97"/>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Cutter, mango de plástico, navaja segmentada en 12 secciones, de 8cm de largo x 1 cm de ancho.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2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49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Dedal de hule del No. 11.</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0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Dedal de hule del No. 13.</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6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Desengrapadora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6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Despachador de cinta adhesiva de escritorio para cintas de 1/2" o 3/4" Con Base Antiderrapante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Engrapadora de uso rudo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7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Engrapadora manual para escritorio, de golpe, cuerpo, base y carril de acero, capacidad de engrapado hasta 25 hojas, tipo de engra</w:t>
            </w:r>
            <w:r w:rsidR="00D02150">
              <w:rPr>
                <w:rFonts w:cs="Arial"/>
                <w:color w:val="000000"/>
                <w:sz w:val="18"/>
                <w:szCs w:val="18"/>
                <w:lang w:eastAsia="es-MX"/>
              </w:rPr>
              <w:t xml:space="preserve">pado abierto, cerrado y clava, tira completa, </w:t>
            </w:r>
            <w:r w:rsidRPr="003F1A8F">
              <w:rPr>
                <w:rFonts w:cs="Arial"/>
                <w:color w:val="000000"/>
                <w:sz w:val="18"/>
                <w:szCs w:val="18"/>
                <w:lang w:eastAsia="es-MX"/>
              </w:rPr>
              <w:t>completamente metálica.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7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55</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Folder tamaño carta para archivar de papel kraft </w:t>
            </w:r>
            <w:r w:rsidR="003F1A8F" w:rsidRPr="003F1A8F">
              <w:rPr>
                <w:rFonts w:cs="Arial"/>
                <w:color w:val="000000"/>
                <w:sz w:val="18"/>
                <w:szCs w:val="18"/>
                <w:lang w:eastAsia="es-MX"/>
              </w:rPr>
              <w:t>100% reciclado nacional de media ceja.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Folder carpeta  con  percalina, tamaño carta, color azul claro, con broche de 8 cms.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7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lastRenderedPageBreak/>
              <w:t>57</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Folder carpeta con</w:t>
            </w:r>
            <w:r w:rsidR="003F1A8F" w:rsidRPr="003F1A8F">
              <w:rPr>
                <w:rFonts w:cs="Arial"/>
                <w:color w:val="000000"/>
                <w:sz w:val="18"/>
                <w:szCs w:val="18"/>
                <w:lang w:eastAsia="es-MX"/>
              </w:rPr>
              <w:t xml:space="preserve"> percalina, tamaño OFICIO, color azul claro, con broche BACO.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2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58</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Folder carpeta tamaño carta </w:t>
            </w:r>
            <w:r w:rsidR="003F1A8F" w:rsidRPr="003F1A8F">
              <w:rPr>
                <w:rFonts w:cs="Arial"/>
                <w:color w:val="000000"/>
                <w:sz w:val="18"/>
                <w:szCs w:val="18"/>
                <w:lang w:eastAsia="es-MX"/>
              </w:rPr>
              <w:t>con broche metálico de palanca para archivar sin perforar. Color azul</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9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59</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Folder térmicos blancos </w:t>
            </w:r>
            <w:r w:rsidR="003F1A8F" w:rsidRPr="003F1A8F">
              <w:rPr>
                <w:rFonts w:cs="Arial"/>
                <w:color w:val="000000"/>
                <w:sz w:val="18"/>
                <w:szCs w:val="18"/>
                <w:lang w:eastAsia="es-MX"/>
              </w:rPr>
              <w:t>con cubierta transparente c/25 pza. Medida 1.5 mm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25 pzas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Folder té</w:t>
            </w:r>
            <w:r w:rsidR="00D02150">
              <w:rPr>
                <w:rFonts w:cs="Arial"/>
                <w:color w:val="000000"/>
                <w:sz w:val="18"/>
                <w:szCs w:val="18"/>
                <w:lang w:eastAsia="es-MX"/>
              </w:rPr>
              <w:t xml:space="preserve">rmicos blancos </w:t>
            </w:r>
            <w:r w:rsidRPr="003F1A8F">
              <w:rPr>
                <w:rFonts w:cs="Arial"/>
                <w:color w:val="000000"/>
                <w:sz w:val="18"/>
                <w:szCs w:val="18"/>
                <w:lang w:eastAsia="es-MX"/>
              </w:rPr>
              <w:t>con cubierta transparente c/25 pza. Medida 12.5 mm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7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61</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Folder térmicos blancos </w:t>
            </w:r>
            <w:r w:rsidR="003F1A8F" w:rsidRPr="003F1A8F">
              <w:rPr>
                <w:rFonts w:cs="Arial"/>
                <w:color w:val="000000"/>
                <w:sz w:val="18"/>
                <w:szCs w:val="18"/>
                <w:lang w:eastAsia="es-MX"/>
              </w:rPr>
              <w:t>con cubierta transparente c/25 pza. Medida 15.5 mm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6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62</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Folder térmicos blancos </w:t>
            </w:r>
            <w:r w:rsidR="003F1A8F" w:rsidRPr="003F1A8F">
              <w:rPr>
                <w:rFonts w:cs="Arial"/>
                <w:color w:val="000000"/>
                <w:sz w:val="18"/>
                <w:szCs w:val="18"/>
                <w:lang w:eastAsia="es-MX"/>
              </w:rPr>
              <w:t>con cubierta transparente c/25 pza. Medida 3.0 mm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1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63</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Folder térmicos blancos </w:t>
            </w:r>
            <w:r w:rsidR="003F1A8F" w:rsidRPr="003F1A8F">
              <w:rPr>
                <w:rFonts w:cs="Arial"/>
                <w:color w:val="000000"/>
                <w:sz w:val="18"/>
                <w:szCs w:val="18"/>
                <w:lang w:eastAsia="es-MX"/>
              </w:rPr>
              <w:t>con cubierta transparente c/25 pza. Medida 4.0 mm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9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64</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Folder térmicos blancos </w:t>
            </w:r>
            <w:r w:rsidR="003F1A8F" w:rsidRPr="003F1A8F">
              <w:rPr>
                <w:rFonts w:cs="Arial"/>
                <w:color w:val="000000"/>
                <w:sz w:val="18"/>
                <w:szCs w:val="18"/>
                <w:lang w:eastAsia="es-MX"/>
              </w:rPr>
              <w:t>con cubierta transparente c/25 pza. Medida 9.5 mm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4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Foliador de 6 dígitos de 5mm. Armazón metálico de alta resistencia cromado, perilla de plástico mecanismo para repetir hasta 12 veces el mismo.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4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Goma blanca (borrador),  para borrar lápiz medida de 4 cms. de largo x 3 cms. de ancho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9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67</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Goma retráctil tipo lápiz </w:t>
            </w:r>
            <w:r w:rsidR="003F1A8F" w:rsidRPr="003F1A8F">
              <w:rPr>
                <w:rFonts w:cs="Arial"/>
                <w:color w:val="000000"/>
                <w:sz w:val="18"/>
                <w:szCs w:val="18"/>
                <w:lang w:eastAsia="es-MX"/>
              </w:rPr>
              <w:t>borra lápiz grafito.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77"/>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Grapas estándar fabricadas en alambre de acero, puntas cincelada, caja con 5,000 piezas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2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69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Grapas para uso pesado,  capacidad de engrapado de  hasta 120 hojas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2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 xml:space="preserve">Hojas blancas tamaño carta de opalina de 120 grs/cm2. </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c/100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2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Hojas blancas tamaño carta de opalina de 250 grs/cm2.</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c/100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1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Juego de 2 pastas para engargolar tamaño carta negras</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c/25 juegos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0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Juego de 2 pastas para engargolar tamaño oficio negras.</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c/25 juegos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2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Juego de pastas plastificada  para encuadernar, transparente terminado cristal,  tamaño carta de 5 puntos de grosor</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c/25 juegos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0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Juego de separadores de cartulina blanca con ceja de color de la "a" a la "z"</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Juego</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9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Juego de separadores de cartulina blanca de 12 posiciones, con ceja de color</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Juego</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9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77</w:t>
            </w:r>
          </w:p>
        </w:tc>
        <w:tc>
          <w:tcPr>
            <w:tcW w:w="3115" w:type="pct"/>
            <w:shd w:val="clear" w:color="000000" w:fill="FFFFFF"/>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 xml:space="preserve">Juego de separadores de cartulina tamaño carta de 5 posiciones con pestaña blanca con tres perforaciones. </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c/25</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Lápiz adhesivo tubo de 10 grs. para pegar papel y cartón.</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8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79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Lápiz ecológico para escritura de componentes biodegradables no tóxico del No. 2, punta de grafito, cuerpo hexagonal de madera, casquillo metálico con goma.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39"/>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Libreta de taquigrafía con 80 hojas, con espiral de plástico tamaño corto, papel base de 57 g/m².</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8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Libreta raya de forma francesa, pasta dura con índice alfabético de 21.5 x 16.0 cm, en papel tipo bond blanco, reciclado nacional peso 75 g/m2  con 100 hojas.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8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Libreta rayada forma francesa, pasta dura de 21.5x 16.0 cm, en papel tipo bond blanco, reciclado nacional, peso 75 g/m2 con 100 hojas.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Liga de hule del número 18.</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Caja c/100 grs.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19"/>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Liquido limpiador para en pizarrón blanco, limpia marcadores en seco y  permanentes frasco de 250 ml.</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52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lastRenderedPageBreak/>
              <w:t>85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Marca textos tinta fluorescente, base de agua punta cincel de 6mm,  #2300, color amarillo de cuerpo de plástico.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1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Marca textos tinta fluorescente, base de agua punta cincel de 6mm,  #2300, color anaranjado de cuerpo de plástico.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1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87</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Marca textos tinta fluorescente, base de agua punta cincel de 6mm,  #2300, color azul de cuerpo de plástico.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6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Marca textos tinta fluorescente, base de agua punta cincel de 6mm,  #2300, color verde de cuerpo de plástico.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3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89</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Marcador de tinta permanente </w:t>
            </w:r>
            <w:r w:rsidR="003F1A8F" w:rsidRPr="003F1A8F">
              <w:rPr>
                <w:rFonts w:cs="Arial"/>
                <w:color w:val="000000"/>
                <w:sz w:val="18"/>
                <w:szCs w:val="18"/>
                <w:lang w:eastAsia="es-MX"/>
              </w:rPr>
              <w:t>para CD y DVD punta de 0,5mm. Color negro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7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Marcador para pizarrón blanco (estuche 4 pzas. De colores  borrador incluido)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ESTUCHE</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4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91</w:t>
            </w:r>
          </w:p>
        </w:tc>
        <w:tc>
          <w:tcPr>
            <w:tcW w:w="3115" w:type="pct"/>
            <w:shd w:val="clear" w:color="auto" w:fill="auto"/>
            <w:vAlign w:val="center"/>
            <w:hideMark/>
          </w:tcPr>
          <w:p w:rsidR="003F1A8F" w:rsidRPr="003F1A8F" w:rsidRDefault="003F1A8F" w:rsidP="00D02150">
            <w:pPr>
              <w:jc w:val="both"/>
              <w:rPr>
                <w:rFonts w:cs="Arial"/>
                <w:color w:val="000000"/>
                <w:sz w:val="18"/>
                <w:szCs w:val="18"/>
                <w:lang w:eastAsia="es-MX"/>
              </w:rPr>
            </w:pPr>
            <w:r w:rsidRPr="003F1A8F">
              <w:rPr>
                <w:rFonts w:cs="Arial"/>
                <w:color w:val="000000"/>
                <w:sz w:val="18"/>
                <w:szCs w:val="18"/>
                <w:lang w:eastAsia="es-MX"/>
              </w:rPr>
              <w:t>Marcador para pizarrón blanco, tinta de alcohol bajo aroma, punta cincel de 6 mm, cuerpo de plástico paquete con 4 colores negro, verde azul y rojo.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Marcador permanente color negro tamaño jumbo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Mica auto adherible hoja de 66 x 51 cm.</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1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Pasta plastificada para encuadernar translúcido terminado rayado tamaño carta, de 16 puntos de gramaje</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PAQUETE</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1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Pegamento de contacto tipo Resistol 911 flex gel</w:t>
            </w:r>
          </w:p>
        </w:tc>
        <w:tc>
          <w:tcPr>
            <w:tcW w:w="781" w:type="pct"/>
            <w:shd w:val="clear" w:color="auto" w:fill="auto"/>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Tubos</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Perforadora de fierro fundido de 2 orificios.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68"/>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97</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Perforadora de fierro fundido de 3 orificios.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99"/>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Porta clip de malla despl</w:t>
            </w:r>
            <w:r w:rsidR="00D02150">
              <w:rPr>
                <w:rFonts w:cs="Arial"/>
                <w:color w:val="000000"/>
                <w:sz w:val="18"/>
                <w:szCs w:val="18"/>
                <w:lang w:eastAsia="es-MX"/>
              </w:rPr>
              <w:t xml:space="preserve">egada color negro de 5 de alto   </w:t>
            </w:r>
            <w:r w:rsidRPr="003F1A8F">
              <w:rPr>
                <w:rFonts w:cs="Arial"/>
                <w:color w:val="000000"/>
                <w:sz w:val="18"/>
                <w:szCs w:val="18"/>
                <w:lang w:eastAsia="es-MX"/>
              </w:rPr>
              <w:t>x 9.5 cm de diámetro.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6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99</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Porta lápices de malla desplegada color negro de 10 cm de alto x 9.5 cm de diámetro.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Protectores de hojas semi-transparente  tamaño carta</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c/100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46"/>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101</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Refuerzo redondo adhesivo para carpetas de 1/4" y 0.6" de diámetro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Pqte. c/100</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123"/>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102</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Regla metálica de 30 cms.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465"/>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103</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Sobre tamaño carta de papel tipo manila de 25.9X34 cm, composición de papel kraft reciclado nacional, con pestaña para cerrar.</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104</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Sacapuntas eléctrico depósito de plástico y navaja de acero reforzado.</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105</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Tijeras de acero inoxidable del no. 6 (totalmente metálicas).</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106</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Tinta para sellos de goma de secado instantáneo color azul envase irrompible con aplicador de esfera de 59 cm3 aproximadamente.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381"/>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107</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Tinta para sellos de goma de secado instantáneo color azul envase irrompible con aplicador de esfera de 59 cm3 aproximadamente.</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54"/>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108</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 xml:space="preserve">Papel de colores tamaño carta con 100 hojas </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272"/>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109</w:t>
            </w:r>
          </w:p>
        </w:tc>
        <w:tc>
          <w:tcPr>
            <w:tcW w:w="3115" w:type="pct"/>
            <w:shd w:val="clear" w:color="auto" w:fill="auto"/>
            <w:vAlign w:val="center"/>
            <w:hideMark/>
          </w:tcPr>
          <w:p w:rsidR="003F1A8F" w:rsidRPr="003F1A8F" w:rsidRDefault="00D02150" w:rsidP="003F1A8F">
            <w:pPr>
              <w:jc w:val="both"/>
              <w:rPr>
                <w:rFonts w:cs="Arial"/>
                <w:color w:val="000000"/>
                <w:sz w:val="18"/>
                <w:szCs w:val="18"/>
                <w:lang w:eastAsia="es-MX"/>
              </w:rPr>
            </w:pPr>
            <w:r>
              <w:rPr>
                <w:rFonts w:cs="Arial"/>
                <w:color w:val="000000"/>
                <w:sz w:val="18"/>
                <w:szCs w:val="18"/>
                <w:lang w:eastAsia="es-MX"/>
              </w:rPr>
              <w:t xml:space="preserve">Sobre tamaño esquela de papel tipo manila </w:t>
            </w:r>
            <w:r w:rsidR="003F1A8F" w:rsidRPr="003F1A8F">
              <w:rPr>
                <w:rFonts w:cs="Arial"/>
                <w:color w:val="000000"/>
                <w:sz w:val="18"/>
                <w:szCs w:val="18"/>
                <w:lang w:eastAsia="es-MX"/>
              </w:rPr>
              <w:t xml:space="preserve">composición de papel kraft reciclado nacional, con pestaña para cerrar. </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3F1A8F" w:rsidRPr="003F1A8F" w:rsidTr="008979DB">
        <w:trPr>
          <w:trHeight w:val="60"/>
        </w:trPr>
        <w:tc>
          <w:tcPr>
            <w:tcW w:w="243" w:type="pct"/>
            <w:shd w:val="clear" w:color="auto" w:fill="auto"/>
            <w:noWrap/>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110</w:t>
            </w:r>
          </w:p>
        </w:tc>
        <w:tc>
          <w:tcPr>
            <w:tcW w:w="3115" w:type="pct"/>
            <w:shd w:val="clear" w:color="auto" w:fill="auto"/>
            <w:vAlign w:val="center"/>
            <w:hideMark/>
          </w:tcPr>
          <w:p w:rsidR="003F1A8F" w:rsidRPr="003F1A8F" w:rsidRDefault="003F1A8F" w:rsidP="003F1A8F">
            <w:pPr>
              <w:jc w:val="both"/>
              <w:rPr>
                <w:rFonts w:cs="Arial"/>
                <w:color w:val="000000"/>
                <w:sz w:val="18"/>
                <w:szCs w:val="18"/>
                <w:lang w:eastAsia="es-MX"/>
              </w:rPr>
            </w:pPr>
            <w:r w:rsidRPr="003F1A8F">
              <w:rPr>
                <w:rFonts w:cs="Arial"/>
                <w:color w:val="000000"/>
                <w:sz w:val="18"/>
                <w:szCs w:val="18"/>
                <w:lang w:eastAsia="es-MX"/>
              </w:rPr>
              <w:t>Tablas de encuestador tamaño carta de madera con clip</w:t>
            </w:r>
          </w:p>
        </w:tc>
        <w:tc>
          <w:tcPr>
            <w:tcW w:w="781" w:type="pct"/>
            <w:shd w:val="clear" w:color="auto" w:fill="auto"/>
            <w:noWrap/>
            <w:vAlign w:val="center"/>
            <w:hideMark/>
          </w:tcPr>
          <w:p w:rsidR="003F1A8F" w:rsidRPr="003F1A8F" w:rsidRDefault="003F1A8F"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3F1A8F" w:rsidRPr="003F1A8F" w:rsidRDefault="003F1A8F" w:rsidP="003F1A8F">
            <w:pPr>
              <w:jc w:val="both"/>
              <w:rPr>
                <w:rFonts w:cs="Arial"/>
                <w:b/>
                <w:bCs/>
                <w:sz w:val="18"/>
                <w:szCs w:val="18"/>
                <w:lang w:eastAsia="es-MX"/>
              </w:rPr>
            </w:pPr>
          </w:p>
        </w:tc>
      </w:tr>
      <w:tr w:rsidR="008979DB" w:rsidRPr="003F1A8F" w:rsidTr="008979DB">
        <w:trPr>
          <w:trHeight w:val="60"/>
        </w:trPr>
        <w:tc>
          <w:tcPr>
            <w:tcW w:w="4139" w:type="pct"/>
            <w:gridSpan w:val="3"/>
            <w:shd w:val="clear" w:color="auto" w:fill="auto"/>
            <w:noWrap/>
            <w:vAlign w:val="center"/>
          </w:tcPr>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r w:rsidRPr="006F36BD">
              <w:rPr>
                <w:rFonts w:ascii="Calibri" w:hAnsi="Calibri"/>
                <w:b/>
                <w:color w:val="000000"/>
                <w:sz w:val="22"/>
                <w:szCs w:val="22"/>
                <w:lang w:val="es-MX" w:eastAsia="es-MX"/>
              </w:rPr>
              <w:t>Importe total de la partida 1 antes de IVA.</w:t>
            </w:r>
          </w:p>
          <w:p w:rsidR="008979DB" w:rsidRDefault="008979DB" w:rsidP="008979DB">
            <w:pPr>
              <w:jc w:val="center"/>
              <w:rPr>
                <w:rFonts w:ascii="Calibri" w:hAnsi="Calibri"/>
                <w:b/>
                <w:color w:val="000000"/>
                <w:sz w:val="22"/>
                <w:szCs w:val="22"/>
                <w:lang w:val="es-MX" w:eastAsia="es-MX"/>
              </w:rPr>
            </w:pPr>
          </w:p>
          <w:p w:rsidR="008979DB" w:rsidRPr="003F1A8F" w:rsidRDefault="008979DB" w:rsidP="008979DB">
            <w:pPr>
              <w:jc w:val="center"/>
              <w:rPr>
                <w:rFonts w:cs="Arial"/>
                <w:sz w:val="18"/>
                <w:szCs w:val="18"/>
                <w:lang w:eastAsia="es-MX"/>
              </w:rPr>
            </w:pPr>
          </w:p>
        </w:tc>
        <w:tc>
          <w:tcPr>
            <w:tcW w:w="861" w:type="pct"/>
            <w:shd w:val="clear" w:color="auto" w:fill="auto"/>
            <w:noWrap/>
            <w:vAlign w:val="center"/>
          </w:tcPr>
          <w:p w:rsidR="008979DB" w:rsidRPr="003F1A8F" w:rsidRDefault="008979DB" w:rsidP="008979DB">
            <w:pPr>
              <w:jc w:val="center"/>
              <w:rPr>
                <w:rFonts w:cs="Arial"/>
                <w:b/>
                <w:bCs/>
                <w:sz w:val="18"/>
                <w:szCs w:val="18"/>
                <w:lang w:eastAsia="es-MX"/>
              </w:rPr>
            </w:pPr>
            <w:r>
              <w:rPr>
                <w:rFonts w:cs="Arial"/>
                <w:b/>
                <w:bCs/>
                <w:sz w:val="18"/>
                <w:szCs w:val="18"/>
                <w:lang w:eastAsia="es-MX"/>
              </w:rPr>
              <w:t>$</w:t>
            </w:r>
          </w:p>
        </w:tc>
      </w:tr>
      <w:tr w:rsidR="003F1A8F" w:rsidRPr="003F1A8F" w:rsidTr="008979DB">
        <w:trPr>
          <w:trHeight w:val="315"/>
        </w:trPr>
        <w:tc>
          <w:tcPr>
            <w:tcW w:w="5000" w:type="pct"/>
            <w:gridSpan w:val="4"/>
            <w:shd w:val="clear" w:color="000000" w:fill="E2EFDA"/>
            <w:vAlign w:val="center"/>
            <w:hideMark/>
          </w:tcPr>
          <w:p w:rsidR="003F1A8F" w:rsidRPr="003F1A8F" w:rsidRDefault="003F1A8F" w:rsidP="00D02150">
            <w:pPr>
              <w:jc w:val="center"/>
              <w:rPr>
                <w:rFonts w:cs="Arial"/>
                <w:b/>
                <w:bCs/>
                <w:sz w:val="18"/>
                <w:szCs w:val="18"/>
                <w:lang w:eastAsia="es-MX"/>
              </w:rPr>
            </w:pPr>
            <w:r w:rsidRPr="003F1A8F">
              <w:rPr>
                <w:rFonts w:cs="Arial"/>
                <w:b/>
                <w:bCs/>
                <w:sz w:val="18"/>
                <w:szCs w:val="18"/>
                <w:lang w:eastAsia="es-MX"/>
              </w:rPr>
              <w:lastRenderedPageBreak/>
              <w:t>PARTIDA 2 LIMPIEZA</w:t>
            </w:r>
          </w:p>
        </w:tc>
      </w:tr>
      <w:tr w:rsidR="00D02150" w:rsidRPr="003F1A8F" w:rsidTr="008979DB">
        <w:trPr>
          <w:trHeight w:val="258"/>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Jabón líquido para manos de 250 ml</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239"/>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Gel antibacterial con aloe vera en presentación de 500 ml.</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97"/>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Pr>
                <w:rFonts w:cs="Arial"/>
                <w:color w:val="000000"/>
                <w:sz w:val="18"/>
                <w:szCs w:val="18"/>
                <w:lang w:eastAsia="es-MX"/>
              </w:rPr>
              <w:t xml:space="preserve">Pañuelos faciales </w:t>
            </w:r>
            <w:r w:rsidRPr="003F1A8F">
              <w:rPr>
                <w:rFonts w:cs="Arial"/>
                <w:color w:val="000000"/>
                <w:sz w:val="18"/>
                <w:szCs w:val="18"/>
                <w:lang w:eastAsia="es-MX"/>
              </w:rPr>
              <w:t>desechables con doble hoja de 21.5 X 21.0 cm c/190.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Caja c/180</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10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4</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Pr>
                <w:rFonts w:cs="Arial"/>
                <w:color w:val="000000"/>
                <w:sz w:val="18"/>
                <w:szCs w:val="18"/>
                <w:lang w:eastAsia="es-MX"/>
              </w:rPr>
              <w:t xml:space="preserve">Papel Sanitario </w:t>
            </w:r>
            <w:r w:rsidRPr="003F1A8F">
              <w:rPr>
                <w:rFonts w:cs="Arial"/>
                <w:color w:val="000000"/>
                <w:sz w:val="18"/>
                <w:szCs w:val="18"/>
                <w:lang w:eastAsia="es-MX"/>
              </w:rPr>
              <w:t>blanco de 22.8m con 400 hojas dobles de 9.5 x 10.1 cm cada paquete con 4 rollos.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c/4 rollos</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387"/>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5</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Pr>
                <w:rFonts w:cs="Arial"/>
                <w:color w:val="000000"/>
                <w:sz w:val="18"/>
                <w:szCs w:val="18"/>
                <w:lang w:eastAsia="es-MX"/>
              </w:rPr>
              <w:t xml:space="preserve">Toalla en rollo </w:t>
            </w:r>
            <w:r w:rsidRPr="003F1A8F">
              <w:rPr>
                <w:rFonts w:cs="Arial"/>
                <w:color w:val="000000"/>
                <w:sz w:val="18"/>
                <w:szCs w:val="18"/>
                <w:lang w:eastAsia="es-MX"/>
              </w:rPr>
              <w:t>de 180 metros de largo y 19.5 cm de ancho, hecho con mínimo de 75 % de fibras recicladas.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Caja c/6</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8979DB" w:rsidRPr="003F1A8F" w:rsidTr="008979DB">
        <w:trPr>
          <w:trHeight w:val="387"/>
        </w:trPr>
        <w:tc>
          <w:tcPr>
            <w:tcW w:w="4139" w:type="pct"/>
            <w:gridSpan w:val="3"/>
            <w:shd w:val="clear" w:color="auto" w:fill="auto"/>
            <w:noWrap/>
            <w:vAlign w:val="center"/>
          </w:tcPr>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r w:rsidRPr="006F36BD">
              <w:rPr>
                <w:rFonts w:ascii="Calibri" w:hAnsi="Calibri"/>
                <w:b/>
                <w:color w:val="000000"/>
                <w:sz w:val="22"/>
                <w:szCs w:val="22"/>
                <w:lang w:val="es-MX" w:eastAsia="es-MX"/>
              </w:rPr>
              <w:t xml:space="preserve">Importe total de la partida </w:t>
            </w:r>
            <w:r>
              <w:rPr>
                <w:rFonts w:ascii="Calibri" w:hAnsi="Calibri"/>
                <w:b/>
                <w:color w:val="000000"/>
                <w:sz w:val="22"/>
                <w:szCs w:val="22"/>
                <w:lang w:val="es-MX" w:eastAsia="es-MX"/>
              </w:rPr>
              <w:t>2</w:t>
            </w:r>
            <w:r w:rsidRPr="006F36BD">
              <w:rPr>
                <w:rFonts w:ascii="Calibri" w:hAnsi="Calibri"/>
                <w:b/>
                <w:color w:val="000000"/>
                <w:sz w:val="22"/>
                <w:szCs w:val="22"/>
                <w:lang w:val="es-MX" w:eastAsia="es-MX"/>
              </w:rPr>
              <w:t xml:space="preserve"> antes de IVA.</w:t>
            </w:r>
          </w:p>
          <w:p w:rsidR="008979DB" w:rsidRDefault="008979DB" w:rsidP="008979DB">
            <w:pPr>
              <w:jc w:val="center"/>
              <w:rPr>
                <w:rFonts w:ascii="Calibri" w:hAnsi="Calibri"/>
                <w:b/>
                <w:color w:val="000000"/>
                <w:sz w:val="22"/>
                <w:szCs w:val="22"/>
                <w:lang w:val="es-MX" w:eastAsia="es-MX"/>
              </w:rPr>
            </w:pPr>
          </w:p>
          <w:p w:rsidR="008979DB" w:rsidRPr="003F1A8F" w:rsidRDefault="008979DB" w:rsidP="008979DB">
            <w:pPr>
              <w:jc w:val="center"/>
              <w:rPr>
                <w:rFonts w:cs="Arial"/>
                <w:sz w:val="18"/>
                <w:szCs w:val="18"/>
                <w:lang w:eastAsia="es-MX"/>
              </w:rPr>
            </w:pPr>
          </w:p>
        </w:tc>
        <w:tc>
          <w:tcPr>
            <w:tcW w:w="861" w:type="pct"/>
            <w:shd w:val="clear" w:color="auto" w:fill="auto"/>
            <w:noWrap/>
            <w:vAlign w:val="center"/>
          </w:tcPr>
          <w:p w:rsidR="008979DB" w:rsidRPr="003F1A8F" w:rsidRDefault="008979DB" w:rsidP="008979DB">
            <w:pPr>
              <w:jc w:val="center"/>
              <w:rPr>
                <w:rFonts w:cs="Arial"/>
                <w:b/>
                <w:bCs/>
                <w:sz w:val="18"/>
                <w:szCs w:val="18"/>
                <w:lang w:eastAsia="es-MX"/>
              </w:rPr>
            </w:pPr>
            <w:r>
              <w:rPr>
                <w:rFonts w:cs="Arial"/>
                <w:b/>
                <w:bCs/>
                <w:sz w:val="18"/>
                <w:szCs w:val="18"/>
                <w:lang w:eastAsia="es-MX"/>
              </w:rPr>
              <w:t>$</w:t>
            </w:r>
          </w:p>
        </w:tc>
      </w:tr>
      <w:tr w:rsidR="00DB4B91" w:rsidRPr="00DB4B91" w:rsidTr="008979DB">
        <w:trPr>
          <w:trHeight w:val="237"/>
        </w:trPr>
        <w:tc>
          <w:tcPr>
            <w:tcW w:w="5000" w:type="pct"/>
            <w:gridSpan w:val="4"/>
            <w:shd w:val="clear" w:color="auto" w:fill="92D050"/>
            <w:noWrap/>
            <w:vAlign w:val="center"/>
          </w:tcPr>
          <w:p w:rsidR="00DB4B91" w:rsidRPr="003F1A8F" w:rsidRDefault="00DB4B91" w:rsidP="00DB4B91">
            <w:pPr>
              <w:jc w:val="center"/>
              <w:rPr>
                <w:rFonts w:cs="Arial"/>
                <w:b/>
                <w:bCs/>
                <w:sz w:val="18"/>
                <w:szCs w:val="18"/>
                <w:lang w:eastAsia="es-MX"/>
              </w:rPr>
            </w:pPr>
            <w:r w:rsidRPr="00DB4B91">
              <w:rPr>
                <w:rFonts w:cs="Arial"/>
                <w:b/>
                <w:bCs/>
                <w:sz w:val="18"/>
                <w:szCs w:val="18"/>
                <w:lang w:eastAsia="es-MX"/>
              </w:rPr>
              <w:t>PARTIDA 3 CAFETERÍA</w:t>
            </w:r>
          </w:p>
        </w:tc>
      </w:tr>
      <w:tr w:rsidR="00D02150" w:rsidRPr="003F1A8F" w:rsidTr="008979DB">
        <w:trPr>
          <w:trHeight w:val="237"/>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Azúcar refinada en sobre de 5gr.</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552"/>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Café 100% puro, grano uniforme, de altura, libre de impurezas, defectos o materias extrañas. Tueste medio. Empaque metalizado de 500 gr con válvula. Caducidad mínima de 6 meses.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c/500g.</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192"/>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Café soluble frasco 200 grs.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239"/>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4</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Cuchara desechable tamaño pastelero color blanco.</w:t>
            </w:r>
          </w:p>
        </w:tc>
        <w:tc>
          <w:tcPr>
            <w:tcW w:w="781" w:type="pct"/>
            <w:shd w:val="clear" w:color="auto" w:fill="auto"/>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 xml:space="preserve">Pqte. c/50 </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128"/>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5</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Pr>
                <w:rFonts w:cs="Arial"/>
                <w:color w:val="000000"/>
                <w:sz w:val="18"/>
                <w:szCs w:val="18"/>
                <w:lang w:eastAsia="es-MX"/>
              </w:rPr>
              <w:t xml:space="preserve">Galletas Surtido Tradicional </w:t>
            </w:r>
            <w:r w:rsidRPr="003F1A8F">
              <w:rPr>
                <w:rFonts w:cs="Arial"/>
                <w:color w:val="000000"/>
                <w:sz w:val="18"/>
                <w:szCs w:val="18"/>
                <w:lang w:eastAsia="es-MX"/>
              </w:rPr>
              <w:t>Gourmet de 735 gr. Tipo MARIAN. Caducidad mínima de 6 meses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Caja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40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6</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Servilleta de papel color blanco de hoja sencilla de 26.8 x 24.9 cm. En Bolsa de polietileno c/500 servilletas con alta opacidad.</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Bolsa c/500</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172"/>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7</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Sustituto de azúcar bajo en calorías en sobre de 1gr.</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179"/>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8</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Sustituto de crema para café en sobre de  4gr. tipo COFFE MATE</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15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9</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Té en sobre sabor limón.</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212"/>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10</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Té en sobre sabor manzanilla.</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29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V</w:t>
            </w:r>
            <w:r w:rsidR="00DB4B91">
              <w:rPr>
                <w:rFonts w:cs="Arial"/>
                <w:color w:val="000000"/>
                <w:sz w:val="18"/>
                <w:szCs w:val="18"/>
                <w:lang w:eastAsia="es-MX"/>
              </w:rPr>
              <w:t xml:space="preserve">asos Térmico, 100% Reciclable, </w:t>
            </w:r>
            <w:r w:rsidRPr="003F1A8F">
              <w:rPr>
                <w:rFonts w:cs="Arial"/>
                <w:color w:val="000000"/>
                <w:sz w:val="18"/>
                <w:szCs w:val="18"/>
                <w:lang w:eastAsia="es-MX"/>
              </w:rPr>
              <w:t>No contaminantes, color blanco, capacidad 8 onzas.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c/25</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8979DB" w:rsidRPr="003F1A8F" w:rsidTr="008979DB">
        <w:trPr>
          <w:trHeight w:val="290"/>
        </w:trPr>
        <w:tc>
          <w:tcPr>
            <w:tcW w:w="4139" w:type="pct"/>
            <w:gridSpan w:val="3"/>
            <w:shd w:val="clear" w:color="auto" w:fill="auto"/>
            <w:noWrap/>
            <w:vAlign w:val="center"/>
          </w:tcPr>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r w:rsidRPr="006F36BD">
              <w:rPr>
                <w:rFonts w:ascii="Calibri" w:hAnsi="Calibri"/>
                <w:b/>
                <w:color w:val="000000"/>
                <w:sz w:val="22"/>
                <w:szCs w:val="22"/>
                <w:lang w:val="es-MX" w:eastAsia="es-MX"/>
              </w:rPr>
              <w:t xml:space="preserve">Importe total de la partida </w:t>
            </w:r>
            <w:r>
              <w:rPr>
                <w:rFonts w:ascii="Calibri" w:hAnsi="Calibri"/>
                <w:b/>
                <w:color w:val="000000"/>
                <w:sz w:val="22"/>
                <w:szCs w:val="22"/>
                <w:lang w:val="es-MX" w:eastAsia="es-MX"/>
              </w:rPr>
              <w:t>3</w:t>
            </w:r>
            <w:r w:rsidRPr="006F36BD">
              <w:rPr>
                <w:rFonts w:ascii="Calibri" w:hAnsi="Calibri"/>
                <w:b/>
                <w:color w:val="000000"/>
                <w:sz w:val="22"/>
                <w:szCs w:val="22"/>
                <w:lang w:val="es-MX" w:eastAsia="es-MX"/>
              </w:rPr>
              <w:t xml:space="preserve"> antes de IVA.</w:t>
            </w:r>
          </w:p>
          <w:p w:rsidR="008979DB" w:rsidRDefault="008979DB" w:rsidP="008979DB">
            <w:pPr>
              <w:jc w:val="center"/>
              <w:rPr>
                <w:rFonts w:ascii="Calibri" w:hAnsi="Calibri"/>
                <w:b/>
                <w:color w:val="000000"/>
                <w:sz w:val="22"/>
                <w:szCs w:val="22"/>
                <w:lang w:val="es-MX" w:eastAsia="es-MX"/>
              </w:rPr>
            </w:pPr>
          </w:p>
          <w:p w:rsidR="008979DB" w:rsidRPr="003F1A8F" w:rsidRDefault="008979DB" w:rsidP="008979DB">
            <w:pPr>
              <w:jc w:val="center"/>
              <w:rPr>
                <w:rFonts w:cs="Arial"/>
                <w:sz w:val="18"/>
                <w:szCs w:val="18"/>
                <w:lang w:eastAsia="es-MX"/>
              </w:rPr>
            </w:pPr>
          </w:p>
        </w:tc>
        <w:tc>
          <w:tcPr>
            <w:tcW w:w="861" w:type="pct"/>
            <w:shd w:val="clear" w:color="auto" w:fill="auto"/>
            <w:noWrap/>
            <w:vAlign w:val="center"/>
          </w:tcPr>
          <w:p w:rsidR="008979DB" w:rsidRPr="003F1A8F" w:rsidRDefault="008979DB" w:rsidP="008979DB">
            <w:pPr>
              <w:jc w:val="center"/>
              <w:rPr>
                <w:rFonts w:cs="Arial"/>
                <w:b/>
                <w:bCs/>
                <w:sz w:val="18"/>
                <w:szCs w:val="18"/>
                <w:lang w:eastAsia="es-MX"/>
              </w:rPr>
            </w:pPr>
            <w:r>
              <w:rPr>
                <w:rFonts w:cs="Arial"/>
                <w:b/>
                <w:bCs/>
                <w:sz w:val="18"/>
                <w:szCs w:val="18"/>
                <w:lang w:eastAsia="es-MX"/>
              </w:rPr>
              <w:t>$</w:t>
            </w:r>
          </w:p>
        </w:tc>
      </w:tr>
      <w:tr w:rsidR="003F1A8F" w:rsidRPr="003F1A8F" w:rsidTr="008979DB">
        <w:trPr>
          <w:trHeight w:val="315"/>
        </w:trPr>
        <w:tc>
          <w:tcPr>
            <w:tcW w:w="5000" w:type="pct"/>
            <w:gridSpan w:val="4"/>
            <w:shd w:val="clear" w:color="000000" w:fill="E2EFDA"/>
            <w:vAlign w:val="center"/>
            <w:hideMark/>
          </w:tcPr>
          <w:p w:rsidR="003F1A8F" w:rsidRPr="003F1A8F" w:rsidRDefault="003F1A8F" w:rsidP="00DB4B91">
            <w:pPr>
              <w:jc w:val="center"/>
              <w:rPr>
                <w:rFonts w:cs="Arial"/>
                <w:b/>
                <w:bCs/>
                <w:sz w:val="18"/>
                <w:szCs w:val="18"/>
                <w:lang w:eastAsia="es-MX"/>
              </w:rPr>
            </w:pPr>
            <w:r w:rsidRPr="003F1A8F">
              <w:rPr>
                <w:rFonts w:cs="Arial"/>
                <w:b/>
                <w:bCs/>
                <w:sz w:val="18"/>
                <w:szCs w:val="18"/>
                <w:lang w:eastAsia="es-MX"/>
              </w:rPr>
              <w:t>PARTIDA 4 INSUMOS PARA MANTENIMIENTO</w:t>
            </w:r>
          </w:p>
        </w:tc>
      </w:tr>
      <w:tr w:rsidR="00D02150" w:rsidRPr="003F1A8F" w:rsidTr="008979DB">
        <w:trPr>
          <w:trHeight w:val="54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Balastro electrónico de encendido rápido programado para 1 o 2 lámparas fluorescentes de encendido rápido  T5 170 ma, QTP 2X28T5/UNV PSN</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auto" w:fill="auto"/>
            <w:noWrap/>
            <w:vAlign w:val="center"/>
          </w:tcPr>
          <w:p w:rsidR="00D02150" w:rsidRPr="003F1A8F" w:rsidRDefault="00D02150" w:rsidP="003F1A8F">
            <w:pPr>
              <w:jc w:val="both"/>
              <w:rPr>
                <w:rFonts w:cs="Arial"/>
                <w:b/>
                <w:bCs/>
                <w:sz w:val="18"/>
                <w:szCs w:val="18"/>
                <w:lang w:eastAsia="es-MX"/>
              </w:rPr>
            </w:pPr>
          </w:p>
        </w:tc>
      </w:tr>
      <w:tr w:rsidR="00D02150" w:rsidRPr="003F1A8F" w:rsidTr="008979DB">
        <w:trPr>
          <w:trHeight w:val="468"/>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Balastro electrónico de encendido rápido programado para 1 o 2 lámparas fluorescentes de encendido rápido  T8-32 2X32 WATTS 0130 VOLTS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25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Balastro electrónico Dt5 170 ma, QTP 2x28 t5/unv psn</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25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4</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Balastro electrónico t5 460 ma, QTP 2x54 t5/ho unv psn</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 </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3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5</w:t>
            </w:r>
          </w:p>
        </w:tc>
        <w:tc>
          <w:tcPr>
            <w:tcW w:w="3115"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Brochas No. 2</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 </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6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6</w:t>
            </w:r>
          </w:p>
        </w:tc>
        <w:tc>
          <w:tcPr>
            <w:tcW w:w="3115"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Brochas de esponja</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 </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252"/>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7</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Cable e</w:t>
            </w:r>
            <w:r w:rsidR="00DB4B91">
              <w:rPr>
                <w:rFonts w:cs="Arial"/>
                <w:color w:val="000000"/>
                <w:sz w:val="18"/>
                <w:szCs w:val="18"/>
                <w:lang w:eastAsia="es-MX"/>
              </w:rPr>
              <w:t xml:space="preserve">léctrico polarizado calibre 12 </w:t>
            </w:r>
            <w:r w:rsidRPr="003F1A8F">
              <w:rPr>
                <w:rFonts w:cs="Arial"/>
                <w:color w:val="000000"/>
                <w:sz w:val="18"/>
                <w:szCs w:val="18"/>
                <w:lang w:eastAsia="es-MX"/>
              </w:rPr>
              <w:t>Clase C flexible 19 alambres. Recubrimiento altamente deslizable</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Rollo</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243"/>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8</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Canaleta de PVC 1 vía de 10x20mm de 2.5 mts de largo.</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40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9</w:t>
            </w:r>
          </w:p>
        </w:tc>
        <w:tc>
          <w:tcPr>
            <w:tcW w:w="3115" w:type="pct"/>
            <w:shd w:val="clear" w:color="auto" w:fill="auto"/>
            <w:vAlign w:val="center"/>
            <w:hideMark/>
          </w:tcPr>
          <w:p w:rsidR="00D02150" w:rsidRPr="003F1A8F" w:rsidRDefault="00DB4B91" w:rsidP="003F1A8F">
            <w:pPr>
              <w:jc w:val="both"/>
              <w:rPr>
                <w:rFonts w:cs="Arial"/>
                <w:color w:val="000000"/>
                <w:sz w:val="18"/>
                <w:szCs w:val="18"/>
                <w:lang w:eastAsia="es-MX"/>
              </w:rPr>
            </w:pPr>
            <w:r>
              <w:rPr>
                <w:rFonts w:cs="Arial"/>
                <w:color w:val="000000"/>
                <w:sz w:val="18"/>
                <w:szCs w:val="18"/>
                <w:lang w:eastAsia="es-MX"/>
              </w:rPr>
              <w:t xml:space="preserve">Cinta de aislar negra </w:t>
            </w:r>
            <w:r w:rsidR="00D02150" w:rsidRPr="003F1A8F">
              <w:rPr>
                <w:rFonts w:cs="Arial"/>
                <w:color w:val="000000"/>
                <w:sz w:val="18"/>
                <w:szCs w:val="18"/>
                <w:lang w:eastAsia="es-MX"/>
              </w:rPr>
              <w:t>de 18 mm de espesor con adhesivo acrílico, de 18 metros.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25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lastRenderedPageBreak/>
              <w:t>10</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Cinta adhesiva doble cara 36 mm x33 mts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6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11</w:t>
            </w:r>
          </w:p>
        </w:tc>
        <w:tc>
          <w:tcPr>
            <w:tcW w:w="3115" w:type="pct"/>
            <w:shd w:val="clear" w:color="auto" w:fill="auto"/>
            <w:vAlign w:val="center"/>
            <w:hideMark/>
          </w:tcPr>
          <w:p w:rsidR="00D02150" w:rsidRPr="003F1A8F" w:rsidRDefault="00D02150" w:rsidP="003F1A8F">
            <w:pPr>
              <w:jc w:val="both"/>
              <w:rPr>
                <w:rFonts w:cs="Arial"/>
                <w:color w:val="000000"/>
                <w:sz w:val="18"/>
                <w:szCs w:val="18"/>
                <w:lang w:val="en-US" w:eastAsia="es-MX"/>
              </w:rPr>
            </w:pPr>
            <w:r w:rsidRPr="003F1A8F">
              <w:rPr>
                <w:rFonts w:cs="Arial"/>
                <w:color w:val="000000"/>
                <w:sz w:val="18"/>
                <w:szCs w:val="18"/>
                <w:lang w:val="en-US" w:eastAsia="es-MX"/>
              </w:rPr>
              <w:t>Cinta Masking tape 48 mm x 50 mts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val="en-US"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46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12</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Clavija trifásica aterrizada de 15a / 125v con terminales fabricadas en aleación de cobre, retardante a la flama ocasionada por cortos circuitos.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0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13</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Estopa de algodón crema</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Bolsa de 1 kg</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301"/>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14</w:t>
            </w:r>
          </w:p>
        </w:tc>
        <w:tc>
          <w:tcPr>
            <w:tcW w:w="3115" w:type="pct"/>
            <w:shd w:val="clear" w:color="000000" w:fill="FFFFFF"/>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Extensión eléctrica de uso rudo de 4 mts  con 3 contactos polarizados, 1 clavija reforzada, 2 capas de aislamiento y 2 dos conductores</w:t>
            </w:r>
          </w:p>
        </w:tc>
        <w:tc>
          <w:tcPr>
            <w:tcW w:w="781" w:type="pct"/>
            <w:shd w:val="clear" w:color="000000" w:fill="FFFFFF"/>
            <w:noWrap/>
            <w:vAlign w:val="center"/>
            <w:hideMark/>
          </w:tcPr>
          <w:p w:rsidR="00D02150" w:rsidRPr="003F1A8F" w:rsidRDefault="00DB4B91" w:rsidP="00DB4B91">
            <w:pPr>
              <w:jc w:val="both"/>
              <w:rPr>
                <w:rFonts w:cs="Arial"/>
                <w:sz w:val="18"/>
                <w:szCs w:val="18"/>
                <w:lang w:eastAsia="es-MX"/>
              </w:rPr>
            </w:pPr>
            <w:r>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43"/>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15</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Foco spot  75 W 130 V.</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0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16</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de tubo T5 de 28 Watts de 4100 k FP 28/841</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81"/>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17</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de tubo T5 de 54 Watts de 4100 k FP 54/830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71"/>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18</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Fluorescente de 32 Watts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97"/>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19</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Fluorescente de 17 Watts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6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20</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Fluorescente de 13 Watts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6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fluorescente dulux D/E26W CF26 DD/E841</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71"/>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22</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fluorescente tubo F28W-T5-835-ECO 28W</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89"/>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23</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de Costar 50w. 12v.</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49"/>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24</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Lámpara PL-626 Watts 4 pin</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67"/>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25</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Lijas de agua del #180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26"/>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26</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Lijas de agua del #240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72"/>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27</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Lijas de agua No.600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76"/>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28</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Lijas de agua No.320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36"/>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29</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Lijas roja de tela del #80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97"/>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30</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Multicontacto 6 entradas, longitud de cable 30 cm. c/6 contactos</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1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Pijas para tablaroca de 1 1/2 pulgada paquete con 100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c/100</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7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32</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Pijas para tablaroca de 2 pulgada paquete con 100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c/100</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23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33</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Pijas para tablaroca de 3 pulgadas paquete con 100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c/100</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2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34</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Pijas para tablaroca de 1 pulgadas paquete con 100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c/100</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312"/>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35</w:t>
            </w:r>
          </w:p>
        </w:tc>
        <w:tc>
          <w:tcPr>
            <w:tcW w:w="3115" w:type="pct"/>
            <w:shd w:val="clear" w:color="auto" w:fill="auto"/>
            <w:vAlign w:val="center"/>
            <w:hideMark/>
          </w:tcPr>
          <w:p w:rsidR="00D02150" w:rsidRPr="003F1A8F" w:rsidRDefault="00DB4B91" w:rsidP="003F1A8F">
            <w:pPr>
              <w:jc w:val="both"/>
              <w:rPr>
                <w:rFonts w:cs="Arial"/>
                <w:color w:val="000000"/>
                <w:sz w:val="18"/>
                <w:szCs w:val="18"/>
                <w:lang w:eastAsia="es-MX"/>
              </w:rPr>
            </w:pPr>
            <w:r>
              <w:rPr>
                <w:rFonts w:cs="Arial"/>
                <w:color w:val="000000"/>
                <w:sz w:val="18"/>
                <w:szCs w:val="18"/>
                <w:lang w:eastAsia="es-MX"/>
              </w:rPr>
              <w:t>Pilas Alcalinas </w:t>
            </w:r>
            <w:r w:rsidR="00D02150" w:rsidRPr="003F1A8F">
              <w:rPr>
                <w:rFonts w:cs="Arial"/>
                <w:color w:val="000000"/>
                <w:sz w:val="18"/>
                <w:szCs w:val="18"/>
                <w:lang w:eastAsia="es-MX"/>
              </w:rPr>
              <w:t>tipo " AA "  de alto rendimiento mayor desempeño en aparatos de alto consumo 1.5 volts paquete con 4.</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c/4</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303"/>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36</w:t>
            </w:r>
          </w:p>
        </w:tc>
        <w:tc>
          <w:tcPr>
            <w:tcW w:w="3115" w:type="pct"/>
            <w:shd w:val="clear" w:color="auto" w:fill="auto"/>
            <w:vAlign w:val="center"/>
            <w:hideMark/>
          </w:tcPr>
          <w:p w:rsidR="00D02150" w:rsidRPr="003F1A8F" w:rsidRDefault="00DB4B91" w:rsidP="003F1A8F">
            <w:pPr>
              <w:jc w:val="both"/>
              <w:rPr>
                <w:rFonts w:cs="Arial"/>
                <w:color w:val="000000"/>
                <w:sz w:val="18"/>
                <w:szCs w:val="18"/>
                <w:lang w:eastAsia="es-MX"/>
              </w:rPr>
            </w:pPr>
            <w:r>
              <w:rPr>
                <w:rFonts w:cs="Arial"/>
                <w:color w:val="000000"/>
                <w:sz w:val="18"/>
                <w:szCs w:val="18"/>
                <w:lang w:eastAsia="es-MX"/>
              </w:rPr>
              <w:t>Pilas Alcalinas </w:t>
            </w:r>
            <w:r w:rsidR="00D02150" w:rsidRPr="003F1A8F">
              <w:rPr>
                <w:rFonts w:cs="Arial"/>
                <w:color w:val="000000"/>
                <w:sz w:val="18"/>
                <w:szCs w:val="18"/>
                <w:lang w:eastAsia="es-MX"/>
              </w:rPr>
              <w:t>tipo " AAA "  de alto rendimiento mayor desempeño en aparatos de alto consumo 1.5 volts paquete con 4.</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Pqte. c/4</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437"/>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37</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Pilas Alcalinas  tipo cuadrada  de alto rendimiento mayor desempeño en aparatos de alto consumo de 9 V.</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Pieza</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18"/>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38</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Pegamento de contacto especial l Tipo 5000</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litros</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319"/>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39</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Compuesto premezclado de consistencia cremosa y suave, Tipo Redimix</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galón</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70"/>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40</w:t>
            </w:r>
          </w:p>
        </w:tc>
        <w:tc>
          <w:tcPr>
            <w:tcW w:w="3115"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Removedor de pintura para poliéster</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litros</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89"/>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41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Taquetes para tabla roca caja con 100</w:t>
            </w:r>
          </w:p>
        </w:tc>
        <w:tc>
          <w:tcPr>
            <w:tcW w:w="781" w:type="pct"/>
            <w:shd w:val="clear" w:color="auto" w:fill="auto"/>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Caja c/100</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D02150" w:rsidRPr="003F1A8F" w:rsidTr="008979DB">
        <w:trPr>
          <w:trHeight w:val="134"/>
        </w:trPr>
        <w:tc>
          <w:tcPr>
            <w:tcW w:w="243" w:type="pct"/>
            <w:shd w:val="clear" w:color="auto" w:fill="auto"/>
            <w:noWrap/>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42</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thiner estándar</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galón</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p>
        </w:tc>
      </w:tr>
      <w:tr w:rsidR="008979DB" w:rsidRPr="003F1A8F" w:rsidTr="008979DB">
        <w:trPr>
          <w:trHeight w:val="134"/>
        </w:trPr>
        <w:tc>
          <w:tcPr>
            <w:tcW w:w="4139" w:type="pct"/>
            <w:gridSpan w:val="3"/>
            <w:shd w:val="clear" w:color="auto" w:fill="auto"/>
            <w:noWrap/>
            <w:vAlign w:val="center"/>
          </w:tcPr>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r w:rsidRPr="006F36BD">
              <w:rPr>
                <w:rFonts w:ascii="Calibri" w:hAnsi="Calibri"/>
                <w:b/>
                <w:color w:val="000000"/>
                <w:sz w:val="22"/>
                <w:szCs w:val="22"/>
                <w:lang w:val="es-MX" w:eastAsia="es-MX"/>
              </w:rPr>
              <w:t xml:space="preserve">Importe total de la partida </w:t>
            </w:r>
            <w:r>
              <w:rPr>
                <w:rFonts w:ascii="Calibri" w:hAnsi="Calibri"/>
                <w:b/>
                <w:color w:val="000000"/>
                <w:sz w:val="22"/>
                <w:szCs w:val="22"/>
                <w:lang w:val="es-MX" w:eastAsia="es-MX"/>
              </w:rPr>
              <w:t>4</w:t>
            </w:r>
            <w:r w:rsidRPr="006F36BD">
              <w:rPr>
                <w:rFonts w:ascii="Calibri" w:hAnsi="Calibri"/>
                <w:b/>
                <w:color w:val="000000"/>
                <w:sz w:val="22"/>
                <w:szCs w:val="22"/>
                <w:lang w:val="es-MX" w:eastAsia="es-MX"/>
              </w:rPr>
              <w:t xml:space="preserve"> antes de IVA.</w:t>
            </w:r>
          </w:p>
          <w:p w:rsidR="008979DB" w:rsidRDefault="008979DB" w:rsidP="008979DB">
            <w:pPr>
              <w:jc w:val="center"/>
              <w:rPr>
                <w:rFonts w:ascii="Calibri" w:hAnsi="Calibri"/>
                <w:b/>
                <w:color w:val="000000"/>
                <w:sz w:val="22"/>
                <w:szCs w:val="22"/>
                <w:lang w:val="es-MX" w:eastAsia="es-MX"/>
              </w:rPr>
            </w:pPr>
          </w:p>
          <w:p w:rsidR="008979DB" w:rsidRPr="003F1A8F" w:rsidRDefault="008979DB" w:rsidP="008979DB">
            <w:pPr>
              <w:jc w:val="center"/>
              <w:rPr>
                <w:rFonts w:cs="Arial"/>
                <w:sz w:val="18"/>
                <w:szCs w:val="18"/>
                <w:lang w:eastAsia="es-MX"/>
              </w:rPr>
            </w:pPr>
          </w:p>
        </w:tc>
        <w:tc>
          <w:tcPr>
            <w:tcW w:w="861" w:type="pct"/>
            <w:shd w:val="clear" w:color="000000" w:fill="FFFFFF"/>
            <w:noWrap/>
            <w:vAlign w:val="center"/>
          </w:tcPr>
          <w:p w:rsidR="008979DB" w:rsidRPr="003F1A8F" w:rsidRDefault="008979DB" w:rsidP="008979DB">
            <w:pPr>
              <w:jc w:val="center"/>
              <w:rPr>
                <w:rFonts w:cs="Arial"/>
                <w:b/>
                <w:bCs/>
                <w:sz w:val="18"/>
                <w:szCs w:val="18"/>
                <w:lang w:eastAsia="es-MX"/>
              </w:rPr>
            </w:pPr>
            <w:r>
              <w:rPr>
                <w:rFonts w:cs="Arial"/>
                <w:b/>
                <w:bCs/>
                <w:sz w:val="18"/>
                <w:szCs w:val="18"/>
                <w:lang w:eastAsia="es-MX"/>
              </w:rPr>
              <w:t>$</w:t>
            </w:r>
          </w:p>
        </w:tc>
      </w:tr>
      <w:tr w:rsidR="003F1A8F" w:rsidRPr="003F1A8F" w:rsidTr="008979DB">
        <w:trPr>
          <w:trHeight w:val="315"/>
        </w:trPr>
        <w:tc>
          <w:tcPr>
            <w:tcW w:w="5000" w:type="pct"/>
            <w:gridSpan w:val="4"/>
            <w:shd w:val="clear" w:color="000000" w:fill="E2EFDA"/>
            <w:vAlign w:val="center"/>
            <w:hideMark/>
          </w:tcPr>
          <w:p w:rsidR="003F1A8F" w:rsidRPr="003F1A8F" w:rsidRDefault="003F1A8F" w:rsidP="00E5663A">
            <w:pPr>
              <w:jc w:val="center"/>
              <w:rPr>
                <w:rFonts w:cs="Arial"/>
                <w:b/>
                <w:bCs/>
                <w:color w:val="000000"/>
                <w:sz w:val="18"/>
                <w:szCs w:val="18"/>
                <w:lang w:eastAsia="es-MX"/>
              </w:rPr>
            </w:pPr>
            <w:r w:rsidRPr="003F1A8F">
              <w:rPr>
                <w:rFonts w:cs="Arial"/>
                <w:b/>
                <w:bCs/>
                <w:color w:val="000000"/>
                <w:sz w:val="18"/>
                <w:szCs w:val="18"/>
                <w:lang w:eastAsia="es-MX"/>
              </w:rPr>
              <w:t xml:space="preserve">PARTIDA </w:t>
            </w:r>
            <w:r w:rsidR="00E5663A">
              <w:rPr>
                <w:rFonts w:cs="Arial"/>
                <w:b/>
                <w:bCs/>
                <w:color w:val="000000"/>
                <w:sz w:val="18"/>
                <w:szCs w:val="18"/>
                <w:lang w:eastAsia="es-MX"/>
              </w:rPr>
              <w:t>5</w:t>
            </w:r>
            <w:r w:rsidRPr="003F1A8F">
              <w:rPr>
                <w:rFonts w:cs="Arial"/>
                <w:b/>
                <w:bCs/>
                <w:color w:val="000000"/>
                <w:sz w:val="18"/>
                <w:szCs w:val="18"/>
                <w:lang w:eastAsia="es-MX"/>
              </w:rPr>
              <w:t xml:space="preserve"> PAPEL</w:t>
            </w:r>
          </w:p>
        </w:tc>
      </w:tr>
      <w:tr w:rsidR="00D02150" w:rsidRPr="003F1A8F" w:rsidTr="008979DB">
        <w:trPr>
          <w:trHeight w:val="60"/>
        </w:trPr>
        <w:tc>
          <w:tcPr>
            <w:tcW w:w="243"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1</w:t>
            </w:r>
          </w:p>
        </w:tc>
        <w:tc>
          <w:tcPr>
            <w:tcW w:w="3115" w:type="pct"/>
            <w:shd w:val="clear" w:color="auto" w:fill="auto"/>
            <w:vAlign w:val="center"/>
            <w:hideMark/>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 xml:space="preserve">Hojas blancas tamaño carta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w:t>
            </w:r>
            <w:r w:rsidRPr="003F1A8F">
              <w:rPr>
                <w:rFonts w:cs="Arial"/>
                <w:color w:val="000000"/>
                <w:sz w:val="18"/>
                <w:szCs w:val="18"/>
                <w:lang w:eastAsia="es-MX"/>
              </w:rPr>
              <w:lastRenderedPageBreak/>
              <w:t>las características solicitadas durante la entrega de los bienes. Blancura 86%. Mca. Scribe clase ecológico</w:t>
            </w:r>
          </w:p>
        </w:tc>
        <w:tc>
          <w:tcPr>
            <w:tcW w:w="781" w:type="pct"/>
            <w:shd w:val="clear" w:color="auto" w:fill="auto"/>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lastRenderedPageBreak/>
              <w:t>Pqte. c/500</w:t>
            </w:r>
          </w:p>
        </w:tc>
        <w:tc>
          <w:tcPr>
            <w:tcW w:w="861" w:type="pct"/>
            <w:shd w:val="clear" w:color="000000" w:fill="FFFFFF"/>
            <w:noWrap/>
            <w:vAlign w:val="center"/>
            <w:hideMark/>
          </w:tcPr>
          <w:p w:rsidR="00D02150" w:rsidRPr="003F1A8F" w:rsidRDefault="00D02150" w:rsidP="003F1A8F">
            <w:pPr>
              <w:jc w:val="both"/>
              <w:rPr>
                <w:rFonts w:cs="Arial"/>
                <w:sz w:val="18"/>
                <w:szCs w:val="18"/>
                <w:lang w:eastAsia="es-MX"/>
              </w:rPr>
            </w:pPr>
            <w:r w:rsidRPr="003F1A8F">
              <w:rPr>
                <w:rFonts w:cs="Arial"/>
                <w:sz w:val="18"/>
                <w:szCs w:val="18"/>
                <w:lang w:eastAsia="es-MX"/>
              </w:rPr>
              <w:t>2500</w:t>
            </w:r>
          </w:p>
        </w:tc>
      </w:tr>
      <w:tr w:rsidR="00D02150" w:rsidRPr="003F1A8F" w:rsidTr="008979DB">
        <w:trPr>
          <w:trHeight w:val="80"/>
        </w:trPr>
        <w:tc>
          <w:tcPr>
            <w:tcW w:w="243" w:type="pct"/>
            <w:shd w:val="clear" w:color="auto" w:fill="auto"/>
            <w:noWrap/>
            <w:vAlign w:val="center"/>
          </w:tcPr>
          <w:p w:rsidR="00D02150" w:rsidRPr="003F1A8F" w:rsidRDefault="00D02150" w:rsidP="003F1A8F">
            <w:pPr>
              <w:jc w:val="both"/>
              <w:rPr>
                <w:rFonts w:cs="Arial"/>
                <w:sz w:val="18"/>
                <w:szCs w:val="18"/>
                <w:lang w:eastAsia="es-MX"/>
              </w:rPr>
            </w:pPr>
            <w:r w:rsidRPr="003F1A8F">
              <w:rPr>
                <w:rFonts w:cs="Arial"/>
                <w:sz w:val="18"/>
                <w:szCs w:val="18"/>
                <w:lang w:eastAsia="es-MX"/>
              </w:rPr>
              <w:lastRenderedPageBreak/>
              <w:t>2</w:t>
            </w:r>
          </w:p>
        </w:tc>
        <w:tc>
          <w:tcPr>
            <w:tcW w:w="3115" w:type="pct"/>
            <w:shd w:val="clear" w:color="auto" w:fill="auto"/>
            <w:vAlign w:val="center"/>
          </w:tcPr>
          <w:p w:rsidR="00D02150" w:rsidRPr="003F1A8F" w:rsidRDefault="00D02150" w:rsidP="003F1A8F">
            <w:pPr>
              <w:jc w:val="both"/>
              <w:rPr>
                <w:rFonts w:cs="Arial"/>
                <w:color w:val="000000"/>
                <w:sz w:val="18"/>
                <w:szCs w:val="18"/>
                <w:lang w:eastAsia="es-MX"/>
              </w:rPr>
            </w:pPr>
            <w:r w:rsidRPr="003F1A8F">
              <w:rPr>
                <w:rFonts w:cs="Arial"/>
                <w:color w:val="000000"/>
                <w:sz w:val="18"/>
                <w:szCs w:val="18"/>
                <w:lang w:eastAsia="es-MX"/>
              </w:rPr>
              <w:t>Hojas blancas tamaño oficio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86%. Mca. Scribe clase ecológico</w:t>
            </w:r>
          </w:p>
        </w:tc>
        <w:tc>
          <w:tcPr>
            <w:tcW w:w="781" w:type="pct"/>
            <w:shd w:val="clear" w:color="auto" w:fill="auto"/>
            <w:noWrap/>
            <w:vAlign w:val="center"/>
          </w:tcPr>
          <w:p w:rsidR="00D02150" w:rsidRPr="003F1A8F" w:rsidRDefault="00D02150" w:rsidP="003F1A8F">
            <w:pPr>
              <w:jc w:val="both"/>
              <w:rPr>
                <w:rFonts w:cs="Arial"/>
                <w:sz w:val="18"/>
                <w:szCs w:val="18"/>
                <w:lang w:eastAsia="es-MX"/>
              </w:rPr>
            </w:pPr>
            <w:r w:rsidRPr="003F1A8F">
              <w:rPr>
                <w:rFonts w:cs="Arial"/>
                <w:sz w:val="18"/>
                <w:szCs w:val="18"/>
                <w:lang w:eastAsia="es-MX"/>
              </w:rPr>
              <w:t>Pqte. c/500</w:t>
            </w:r>
          </w:p>
        </w:tc>
        <w:tc>
          <w:tcPr>
            <w:tcW w:w="861" w:type="pct"/>
            <w:shd w:val="clear" w:color="000000" w:fill="FFFFFF"/>
            <w:noWrap/>
            <w:vAlign w:val="center"/>
          </w:tcPr>
          <w:p w:rsidR="00D02150" w:rsidRPr="003F1A8F" w:rsidRDefault="00D02150" w:rsidP="003F1A8F">
            <w:pPr>
              <w:jc w:val="both"/>
              <w:rPr>
                <w:rFonts w:cs="Arial"/>
                <w:sz w:val="18"/>
                <w:szCs w:val="18"/>
                <w:lang w:eastAsia="es-MX"/>
              </w:rPr>
            </w:pPr>
            <w:r w:rsidRPr="003F1A8F">
              <w:rPr>
                <w:rFonts w:cs="Arial"/>
                <w:sz w:val="18"/>
                <w:szCs w:val="18"/>
                <w:lang w:eastAsia="es-MX"/>
              </w:rPr>
              <w:t>70</w:t>
            </w:r>
          </w:p>
        </w:tc>
      </w:tr>
      <w:tr w:rsidR="008979DB" w:rsidRPr="003F1A8F" w:rsidTr="008979DB">
        <w:trPr>
          <w:trHeight w:val="80"/>
        </w:trPr>
        <w:tc>
          <w:tcPr>
            <w:tcW w:w="4139" w:type="pct"/>
            <w:gridSpan w:val="3"/>
            <w:shd w:val="clear" w:color="auto" w:fill="auto"/>
            <w:noWrap/>
            <w:vAlign w:val="center"/>
          </w:tcPr>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p>
          <w:p w:rsidR="008979DB" w:rsidRDefault="008979DB" w:rsidP="008979DB">
            <w:pPr>
              <w:jc w:val="center"/>
              <w:rPr>
                <w:rFonts w:ascii="Calibri" w:hAnsi="Calibri"/>
                <w:b/>
                <w:color w:val="000000"/>
                <w:sz w:val="22"/>
                <w:szCs w:val="22"/>
                <w:lang w:val="es-MX" w:eastAsia="es-MX"/>
              </w:rPr>
            </w:pPr>
            <w:r w:rsidRPr="006F36BD">
              <w:rPr>
                <w:rFonts w:ascii="Calibri" w:hAnsi="Calibri"/>
                <w:b/>
                <w:color w:val="000000"/>
                <w:sz w:val="22"/>
                <w:szCs w:val="22"/>
                <w:lang w:val="es-MX" w:eastAsia="es-MX"/>
              </w:rPr>
              <w:t xml:space="preserve">Importe total de la partida </w:t>
            </w:r>
            <w:r>
              <w:rPr>
                <w:rFonts w:ascii="Calibri" w:hAnsi="Calibri"/>
                <w:b/>
                <w:color w:val="000000"/>
                <w:sz w:val="22"/>
                <w:szCs w:val="22"/>
                <w:lang w:val="es-MX" w:eastAsia="es-MX"/>
              </w:rPr>
              <w:t>5</w:t>
            </w:r>
            <w:r w:rsidRPr="006F36BD">
              <w:rPr>
                <w:rFonts w:ascii="Calibri" w:hAnsi="Calibri"/>
                <w:b/>
                <w:color w:val="000000"/>
                <w:sz w:val="22"/>
                <w:szCs w:val="22"/>
                <w:lang w:val="es-MX" w:eastAsia="es-MX"/>
              </w:rPr>
              <w:t xml:space="preserve"> antes de IVA.</w:t>
            </w:r>
          </w:p>
          <w:p w:rsidR="008979DB" w:rsidRDefault="008979DB" w:rsidP="008979DB">
            <w:pPr>
              <w:jc w:val="center"/>
              <w:rPr>
                <w:rFonts w:ascii="Calibri" w:hAnsi="Calibri"/>
                <w:b/>
                <w:color w:val="000000"/>
                <w:sz w:val="22"/>
                <w:szCs w:val="22"/>
                <w:lang w:val="es-MX" w:eastAsia="es-MX"/>
              </w:rPr>
            </w:pPr>
          </w:p>
          <w:p w:rsidR="008979DB" w:rsidRPr="003F1A8F" w:rsidRDefault="008979DB" w:rsidP="008979DB">
            <w:pPr>
              <w:jc w:val="center"/>
              <w:rPr>
                <w:rFonts w:cs="Arial"/>
                <w:sz w:val="18"/>
                <w:szCs w:val="18"/>
                <w:lang w:eastAsia="es-MX"/>
              </w:rPr>
            </w:pPr>
          </w:p>
        </w:tc>
        <w:tc>
          <w:tcPr>
            <w:tcW w:w="861" w:type="pct"/>
            <w:shd w:val="clear" w:color="000000" w:fill="FFFFFF"/>
            <w:noWrap/>
            <w:vAlign w:val="center"/>
          </w:tcPr>
          <w:p w:rsidR="008979DB" w:rsidRPr="003F1A8F" w:rsidRDefault="008979DB" w:rsidP="008979DB">
            <w:pPr>
              <w:jc w:val="center"/>
              <w:rPr>
                <w:rFonts w:cs="Arial"/>
                <w:b/>
                <w:bCs/>
                <w:sz w:val="18"/>
                <w:szCs w:val="18"/>
                <w:lang w:eastAsia="es-MX"/>
              </w:rPr>
            </w:pPr>
            <w:r>
              <w:rPr>
                <w:rFonts w:cs="Arial"/>
                <w:b/>
                <w:bCs/>
                <w:sz w:val="18"/>
                <w:szCs w:val="18"/>
                <w:lang w:eastAsia="es-MX"/>
              </w:rPr>
              <w:t>$</w:t>
            </w:r>
          </w:p>
        </w:tc>
      </w:tr>
    </w:tbl>
    <w:p w:rsidR="001A177A" w:rsidRDefault="001A177A" w:rsidP="001A177A">
      <w:pPr>
        <w:pStyle w:val="JLZsubestilo3"/>
        <w:tabs>
          <w:tab w:val="clear" w:pos="2719"/>
        </w:tabs>
        <w:ind w:left="0" w:firstLine="0"/>
        <w:rPr>
          <w:rFonts w:ascii="Century Gothic" w:hAnsi="Century Gothic"/>
          <w:b/>
          <w:sz w:val="18"/>
          <w:szCs w:val="18"/>
          <w:lang w:val="es-ES"/>
        </w:rPr>
      </w:pPr>
    </w:p>
    <w:p w:rsidR="001A177A" w:rsidRDefault="003F1A8F" w:rsidP="001A177A">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Precios</w:t>
      </w:r>
      <w:r w:rsidR="001A177A">
        <w:rPr>
          <w:rFonts w:ascii="Century Gothic" w:hAnsi="Century Gothic"/>
          <w:b/>
          <w:sz w:val="18"/>
          <w:szCs w:val="18"/>
          <w:lang w:val="es-ES"/>
        </w:rPr>
        <w:t xml:space="preserve"> antes del Impuesto al Valor Agregado.</w:t>
      </w:r>
    </w:p>
    <w:p w:rsidR="001A177A" w:rsidRPr="00A342D2" w:rsidRDefault="001A177A" w:rsidP="001A177A">
      <w:pPr>
        <w:jc w:val="both"/>
        <w:rPr>
          <w:rFonts w:cs="Arial"/>
          <w:b/>
          <w:sz w:val="20"/>
          <w:szCs w:val="20"/>
        </w:rPr>
      </w:pPr>
      <w:r w:rsidRPr="00A342D2">
        <w:rPr>
          <w:rFonts w:cs="Arial"/>
          <w:b/>
          <w:sz w:val="20"/>
          <w:szCs w:val="20"/>
        </w:rPr>
        <w:t>Que presenta la empresa o licitante: _____________________________________</w:t>
      </w:r>
    </w:p>
    <w:p w:rsidR="001A177A" w:rsidRPr="00A342D2" w:rsidRDefault="001A177A" w:rsidP="001A177A">
      <w:pPr>
        <w:jc w:val="both"/>
        <w:rPr>
          <w:rFonts w:cs="Arial"/>
          <w:b/>
          <w:sz w:val="20"/>
          <w:szCs w:val="20"/>
        </w:rPr>
      </w:pPr>
    </w:p>
    <w:p w:rsidR="001A177A" w:rsidRDefault="001A177A" w:rsidP="001A177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1A177A" w:rsidRDefault="001A177A" w:rsidP="001A177A">
      <w:pPr>
        <w:autoSpaceDE w:val="0"/>
        <w:autoSpaceDN w:val="0"/>
        <w:adjustRightInd w:val="0"/>
        <w:jc w:val="both"/>
        <w:rPr>
          <w:rFonts w:cs="Arial"/>
          <w:b/>
          <w:sz w:val="20"/>
          <w:szCs w:val="20"/>
          <w:lang w:val="es-MX" w:eastAsia="es-MX"/>
        </w:rPr>
      </w:pPr>
    </w:p>
    <w:p w:rsidR="001A177A" w:rsidRPr="00A342D2" w:rsidRDefault="001A177A" w:rsidP="001A177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1A177A" w:rsidRPr="00A342D2" w:rsidRDefault="001A177A" w:rsidP="001A177A">
      <w:pPr>
        <w:autoSpaceDE w:val="0"/>
        <w:autoSpaceDN w:val="0"/>
        <w:adjustRightInd w:val="0"/>
        <w:rPr>
          <w:rFonts w:cs="Arial"/>
          <w:b/>
          <w:sz w:val="20"/>
          <w:szCs w:val="20"/>
          <w:lang w:val="es-MX" w:eastAsia="es-MX"/>
        </w:rPr>
      </w:pPr>
    </w:p>
    <w:p w:rsidR="001A177A" w:rsidRPr="00A342D2" w:rsidRDefault="001A177A" w:rsidP="001A177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1A177A" w:rsidRDefault="001A177A" w:rsidP="001A177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1A177A" w:rsidRDefault="001A177A" w:rsidP="001A177A">
      <w:pPr>
        <w:jc w:val="both"/>
        <w:rPr>
          <w:rFonts w:cs="Arial"/>
          <w:b/>
          <w:sz w:val="20"/>
          <w:szCs w:val="20"/>
          <w:lang w:val="es-MX" w:eastAsia="es-MX"/>
        </w:rPr>
      </w:pPr>
    </w:p>
    <w:p w:rsidR="001A177A" w:rsidRDefault="001A177A" w:rsidP="001A177A">
      <w:pPr>
        <w:jc w:val="both"/>
        <w:rPr>
          <w:rFonts w:cs="Arial"/>
          <w:b/>
          <w:sz w:val="20"/>
          <w:szCs w:val="20"/>
          <w:lang w:val="es-MX" w:eastAsia="es-MX"/>
        </w:rPr>
      </w:pPr>
    </w:p>
    <w:p w:rsidR="001A177A" w:rsidRDefault="001A177A" w:rsidP="001A177A">
      <w:pPr>
        <w:jc w:val="both"/>
        <w:rPr>
          <w:rFonts w:cs="Arial"/>
          <w:b/>
          <w:sz w:val="20"/>
          <w:szCs w:val="20"/>
          <w:lang w:val="es-MX" w:eastAsia="es-MX"/>
        </w:rPr>
      </w:pPr>
    </w:p>
    <w:p w:rsidR="001A177A" w:rsidRDefault="001A177A" w:rsidP="001A177A">
      <w:pPr>
        <w:jc w:val="both"/>
        <w:rPr>
          <w:rFonts w:cs="Arial"/>
          <w:b/>
          <w:sz w:val="20"/>
          <w:szCs w:val="20"/>
          <w:lang w:val="es-MX" w:eastAsia="es-MX"/>
        </w:rPr>
      </w:pPr>
    </w:p>
    <w:p w:rsidR="001A177A" w:rsidRDefault="001A177A" w:rsidP="001A177A">
      <w:pPr>
        <w:jc w:val="both"/>
        <w:rPr>
          <w:rFonts w:cs="Arial"/>
          <w:b/>
          <w:sz w:val="20"/>
          <w:szCs w:val="20"/>
          <w:lang w:val="es-MX" w:eastAsia="es-MX"/>
        </w:rPr>
      </w:pPr>
    </w:p>
    <w:p w:rsidR="00E5663A" w:rsidRDefault="00E5663A"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8979DB" w:rsidRDefault="008979DB" w:rsidP="001A177A">
      <w:pPr>
        <w:jc w:val="both"/>
        <w:rPr>
          <w:rFonts w:cs="Arial"/>
          <w:b/>
          <w:sz w:val="20"/>
          <w:szCs w:val="20"/>
          <w:lang w:val="es-MX" w:eastAsia="es-MX"/>
        </w:rPr>
      </w:pPr>
    </w:p>
    <w:p w:rsidR="001A177A" w:rsidRPr="002F12F4"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A177A" w:rsidRPr="002F12F4" w:rsidRDefault="001A177A" w:rsidP="001A177A">
      <w:pPr>
        <w:jc w:val="both"/>
        <w:rPr>
          <w:rFonts w:cs="Arial"/>
          <w:b/>
          <w:sz w:val="20"/>
          <w:szCs w:val="20"/>
          <w:lang w:val="es-MX"/>
        </w:rPr>
      </w:pPr>
      <w:r w:rsidRPr="002F12F4">
        <w:rPr>
          <w:rFonts w:cs="Arial"/>
          <w:b/>
          <w:sz w:val="20"/>
          <w:szCs w:val="20"/>
          <w:lang w:val="es-MX"/>
        </w:rPr>
        <w:t>Comisión Federal de Competencia Económica</w:t>
      </w:r>
    </w:p>
    <w:p w:rsidR="001A177A" w:rsidRPr="002F12F4" w:rsidRDefault="001A177A" w:rsidP="001A177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A177A" w:rsidRPr="002F12F4" w:rsidRDefault="001A177A" w:rsidP="001A177A">
      <w:pPr>
        <w:pStyle w:val="Prrafodelista"/>
        <w:ind w:left="360"/>
        <w:jc w:val="both"/>
        <w:rPr>
          <w:rFonts w:cs="Arial"/>
          <w:b/>
          <w:sz w:val="20"/>
          <w:szCs w:val="20"/>
          <w:lang w:val="es-MX"/>
        </w:rPr>
      </w:pPr>
    </w:p>
    <w:p w:rsidR="001A177A" w:rsidRPr="002F12F4" w:rsidRDefault="001A177A" w:rsidP="001A177A">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41100100-LP07-16</w:t>
      </w:r>
      <w:r w:rsidRPr="002F12F4">
        <w:rPr>
          <w:rFonts w:cs="Arial"/>
        </w:rPr>
        <w:t>, denominada</w:t>
      </w:r>
      <w:r>
        <w:rPr>
          <w:rFonts w:cs="Arial"/>
        </w:rPr>
        <w:t xml:space="preserve"> “SUMINISTRO Y ENTREGA EN SITIO DE MATERIALES Y ÚTILES DE OFICINA”.</w:t>
      </w:r>
    </w:p>
    <w:p w:rsidR="001A177A" w:rsidRPr="002F12F4" w:rsidRDefault="001A177A" w:rsidP="001A177A">
      <w:pPr>
        <w:pStyle w:val="Encabezado"/>
        <w:jc w:val="both"/>
        <w:outlineLvl w:val="0"/>
        <w:rPr>
          <w:rFonts w:cs="Arial"/>
          <w:b/>
          <w:sz w:val="20"/>
          <w:szCs w:val="20"/>
        </w:rPr>
      </w:pPr>
    </w:p>
    <w:p w:rsidR="001A177A" w:rsidRPr="002F12F4" w:rsidRDefault="001A177A" w:rsidP="001A177A">
      <w:pPr>
        <w:pStyle w:val="Prrafodelista"/>
        <w:ind w:left="360"/>
        <w:jc w:val="both"/>
        <w:rPr>
          <w:rFonts w:cs="Arial"/>
          <w:b/>
        </w:rPr>
      </w:pPr>
    </w:p>
    <w:p w:rsidR="001A177A" w:rsidRPr="002F12F4" w:rsidRDefault="001A177A" w:rsidP="001A177A">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r w:rsidRPr="002F12F4">
        <w:rPr>
          <w:rFonts w:cs="Arial"/>
          <w:sz w:val="20"/>
          <w:szCs w:val="20"/>
          <w:lang w:val="es-MX"/>
        </w:rPr>
        <w:t xml:space="preserve"> </w:t>
      </w: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pStyle w:val="Prrafodelista"/>
        <w:ind w:left="360"/>
        <w:jc w:val="both"/>
        <w:rPr>
          <w:rFonts w:cs="Arial"/>
          <w:sz w:val="20"/>
          <w:szCs w:val="20"/>
          <w:lang w:val="es-MX"/>
        </w:rPr>
      </w:pP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A177A" w:rsidRPr="002F12F4" w:rsidRDefault="001A177A" w:rsidP="001A177A">
      <w:pPr>
        <w:pStyle w:val="Textoindependiente"/>
        <w:rPr>
          <w:rFonts w:ascii="Arial" w:hAnsi="Arial" w:cs="Arial"/>
          <w:color w:val="000000"/>
        </w:rPr>
      </w:pPr>
    </w:p>
    <w:p w:rsidR="001A177A" w:rsidRPr="002F12F4" w:rsidRDefault="001A177A" w:rsidP="001A177A">
      <w:pPr>
        <w:widowControl w:val="0"/>
        <w:jc w:val="center"/>
        <w:rPr>
          <w:rFonts w:cs="Arial"/>
          <w:b/>
          <w:caps/>
          <w:sz w:val="20"/>
          <w:szCs w:val="20"/>
        </w:rPr>
      </w:pPr>
    </w:p>
    <w:p w:rsidR="001A177A" w:rsidRPr="002F12F4"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Default="001A177A" w:rsidP="001A177A">
      <w:pPr>
        <w:widowControl w:val="0"/>
        <w:jc w:val="center"/>
        <w:rPr>
          <w:rFonts w:cs="Arial"/>
          <w:b/>
          <w:caps/>
          <w:sz w:val="20"/>
          <w:szCs w:val="20"/>
        </w:rPr>
      </w:pPr>
    </w:p>
    <w:p w:rsidR="001A177A" w:rsidRPr="002F12F4" w:rsidRDefault="001A177A" w:rsidP="001A177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1A177A" w:rsidRPr="00286E2B" w:rsidRDefault="001A177A" w:rsidP="001A177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Y ENTREGA EN SITIO DE MATERIALES Y ÚTILES DE OFICINA”.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A177A" w:rsidRPr="002F12F4" w:rsidTr="001A177A">
        <w:trPr>
          <w:cantSplit/>
          <w:trHeight w:val="452"/>
        </w:trPr>
        <w:tc>
          <w:tcPr>
            <w:tcW w:w="8931" w:type="dxa"/>
            <w:tcBorders>
              <w:top w:val="single" w:sz="12" w:space="0" w:color="auto"/>
              <w:left w:val="single" w:sz="12" w:space="0" w:color="auto"/>
              <w:right w:val="single" w:sz="6" w:space="0" w:color="auto"/>
            </w:tcBorders>
            <w:shd w:val="clear" w:color="auto" w:fill="C3DB6B"/>
          </w:tcPr>
          <w:p w:rsidR="001A177A" w:rsidRPr="002F12F4" w:rsidRDefault="001A177A" w:rsidP="001A177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A177A" w:rsidRPr="002F12F4" w:rsidTr="001A177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A177A" w:rsidRPr="002F12F4" w:rsidRDefault="001A177A" w:rsidP="001A177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2F12F4" w:rsidTr="001A177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A177A" w:rsidRPr="00AD5E56" w:rsidRDefault="001A177A" w:rsidP="001A177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2F12F4" w:rsidTr="001A177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A177A" w:rsidRPr="00CB3571" w:rsidRDefault="001A177A" w:rsidP="001A177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1A177A" w:rsidRPr="002F12F4" w:rsidRDefault="001A177A" w:rsidP="001A177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2F12F4" w:rsidTr="001A177A">
        <w:trPr>
          <w:cantSplit/>
        </w:trPr>
        <w:tc>
          <w:tcPr>
            <w:tcW w:w="8931" w:type="dxa"/>
            <w:tcBorders>
              <w:top w:val="single" w:sz="6" w:space="0" w:color="auto"/>
              <w:left w:val="single" w:sz="12" w:space="0" w:color="auto"/>
              <w:bottom w:val="single" w:sz="6" w:space="0" w:color="auto"/>
              <w:right w:val="single" w:sz="6" w:space="0" w:color="auto"/>
            </w:tcBorders>
          </w:tcPr>
          <w:p w:rsidR="001A177A" w:rsidRPr="002F12F4" w:rsidRDefault="001A177A" w:rsidP="001A177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1A177A" w:rsidRPr="002F12F4" w:rsidRDefault="001A177A" w:rsidP="001A177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2F12F4" w:rsidTr="001A177A">
        <w:trPr>
          <w:cantSplit/>
        </w:trPr>
        <w:tc>
          <w:tcPr>
            <w:tcW w:w="8931" w:type="dxa"/>
            <w:tcBorders>
              <w:top w:val="single" w:sz="6" w:space="0" w:color="auto"/>
              <w:left w:val="single" w:sz="12" w:space="0" w:color="auto"/>
              <w:bottom w:val="single" w:sz="6" w:space="0" w:color="auto"/>
              <w:right w:val="single" w:sz="6" w:space="0" w:color="auto"/>
            </w:tcBorders>
          </w:tcPr>
          <w:p w:rsidR="001A177A" w:rsidRPr="002F12F4" w:rsidRDefault="001A177A" w:rsidP="001A177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1A177A" w:rsidRPr="002F12F4" w:rsidRDefault="001A177A" w:rsidP="001A177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9973C7" w:rsidTr="001A177A">
        <w:trPr>
          <w:cantSplit/>
        </w:trPr>
        <w:tc>
          <w:tcPr>
            <w:tcW w:w="8931" w:type="dxa"/>
            <w:tcBorders>
              <w:top w:val="single" w:sz="6" w:space="0" w:color="auto"/>
              <w:left w:val="single" w:sz="12" w:space="0" w:color="auto"/>
              <w:bottom w:val="single" w:sz="6" w:space="0" w:color="auto"/>
              <w:right w:val="single" w:sz="6" w:space="0" w:color="auto"/>
            </w:tcBorders>
          </w:tcPr>
          <w:p w:rsidR="001A177A" w:rsidRPr="009973C7" w:rsidRDefault="001A177A" w:rsidP="001A177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A177A" w:rsidRPr="009973C7"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A177A" w:rsidRPr="009973C7"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9973C7" w:rsidTr="001A177A">
        <w:trPr>
          <w:cantSplit/>
        </w:trPr>
        <w:tc>
          <w:tcPr>
            <w:tcW w:w="8931" w:type="dxa"/>
            <w:tcBorders>
              <w:top w:val="single" w:sz="6" w:space="0" w:color="auto"/>
              <w:left w:val="single" w:sz="12" w:space="0" w:color="auto"/>
              <w:bottom w:val="single" w:sz="6" w:space="0" w:color="auto"/>
              <w:right w:val="single" w:sz="6" w:space="0" w:color="auto"/>
            </w:tcBorders>
          </w:tcPr>
          <w:p w:rsidR="001A177A" w:rsidRPr="009973C7" w:rsidRDefault="001A177A" w:rsidP="001A177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A177A" w:rsidRPr="009973C7"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A177A" w:rsidRPr="009973C7"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2F12F4" w:rsidTr="001A177A">
        <w:trPr>
          <w:cantSplit/>
        </w:trPr>
        <w:tc>
          <w:tcPr>
            <w:tcW w:w="8931" w:type="dxa"/>
            <w:tcBorders>
              <w:top w:val="single" w:sz="6" w:space="0" w:color="auto"/>
              <w:left w:val="single" w:sz="12" w:space="0" w:color="auto"/>
              <w:bottom w:val="single" w:sz="6" w:space="0" w:color="auto"/>
              <w:right w:val="single" w:sz="6" w:space="0" w:color="auto"/>
            </w:tcBorders>
          </w:tcPr>
          <w:p w:rsidR="001A177A" w:rsidRPr="009973C7" w:rsidRDefault="001A177A" w:rsidP="001A177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A177A" w:rsidRPr="0031347E" w:rsidTr="001A177A">
        <w:trPr>
          <w:cantSplit/>
        </w:trPr>
        <w:tc>
          <w:tcPr>
            <w:tcW w:w="8931" w:type="dxa"/>
            <w:tcBorders>
              <w:top w:val="single" w:sz="6" w:space="0" w:color="auto"/>
              <w:left w:val="single" w:sz="12" w:space="0" w:color="auto"/>
              <w:bottom w:val="single" w:sz="6" w:space="0" w:color="auto"/>
              <w:right w:val="single" w:sz="6" w:space="0" w:color="auto"/>
            </w:tcBorders>
          </w:tcPr>
          <w:p w:rsidR="001A177A" w:rsidRPr="002F12F4" w:rsidRDefault="001A177A" w:rsidP="001A177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A177A" w:rsidRPr="0031347E" w:rsidRDefault="001A177A" w:rsidP="001A177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A177A" w:rsidRPr="0031347E" w:rsidRDefault="001A177A" w:rsidP="001A177A">
            <w:pPr>
              <w:pStyle w:val="Prrafodelista"/>
              <w:tabs>
                <w:tab w:val="left" w:pos="426"/>
              </w:tabs>
              <w:ind w:left="356"/>
              <w:jc w:val="both"/>
              <w:rPr>
                <w:rFonts w:cs="Arial"/>
                <w:sz w:val="20"/>
                <w:szCs w:val="20"/>
                <w:lang w:val="es-MX"/>
              </w:rPr>
            </w:pPr>
          </w:p>
        </w:tc>
      </w:tr>
      <w:tr w:rsidR="001A177A" w:rsidRPr="0031347E" w:rsidTr="001A177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A177A" w:rsidRPr="002F12F4" w:rsidRDefault="001A177A" w:rsidP="001A177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A177A" w:rsidRPr="0031347E" w:rsidRDefault="001A177A" w:rsidP="001A177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A177A" w:rsidRPr="0031347E" w:rsidRDefault="001A177A" w:rsidP="001A177A">
            <w:pPr>
              <w:pStyle w:val="Prrafodelista"/>
              <w:tabs>
                <w:tab w:val="left" w:pos="426"/>
              </w:tabs>
              <w:ind w:left="356"/>
              <w:jc w:val="both"/>
              <w:rPr>
                <w:rFonts w:cs="Arial"/>
                <w:sz w:val="20"/>
                <w:szCs w:val="20"/>
                <w:lang w:val="es-MX"/>
              </w:rPr>
            </w:pPr>
          </w:p>
        </w:tc>
      </w:tr>
    </w:tbl>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A177A" w:rsidRPr="002F12F4" w:rsidRDefault="001A177A" w:rsidP="001A177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1A177A" w:rsidRDefault="001A177A" w:rsidP="001A177A">
      <w:pPr>
        <w:jc w:val="center"/>
        <w:rPr>
          <w:rFonts w:cs="Arial"/>
          <w:sz w:val="20"/>
          <w:szCs w:val="20"/>
          <w:lang w:val="es-MX"/>
        </w:rPr>
      </w:pPr>
      <w:r w:rsidRPr="002F12F4">
        <w:rPr>
          <w:rFonts w:cs="Arial"/>
          <w:sz w:val="20"/>
          <w:szCs w:val="20"/>
          <w:lang w:val="es-MX"/>
        </w:rPr>
        <w:t>Firma:</w:t>
      </w:r>
    </w:p>
    <w:p w:rsidR="001A177A" w:rsidRDefault="001A177A" w:rsidP="001A177A">
      <w:pPr>
        <w:jc w:val="center"/>
        <w:rPr>
          <w:rFonts w:cs="Arial"/>
          <w:sz w:val="20"/>
          <w:szCs w:val="20"/>
          <w:lang w:val="es-MX"/>
        </w:rPr>
      </w:pPr>
    </w:p>
    <w:p w:rsidR="001A177A" w:rsidRDefault="001A177A" w:rsidP="001A177A">
      <w:pPr>
        <w:jc w:val="center"/>
        <w:rPr>
          <w:rFonts w:cs="Arial"/>
          <w:sz w:val="20"/>
          <w:szCs w:val="20"/>
          <w:lang w:val="es-MX"/>
        </w:rPr>
      </w:pPr>
    </w:p>
    <w:p w:rsidR="001A177A" w:rsidRPr="002F12F4" w:rsidRDefault="001A177A" w:rsidP="001A177A">
      <w:pPr>
        <w:jc w:val="center"/>
        <w:rPr>
          <w:rFonts w:cs="Arial"/>
          <w:sz w:val="20"/>
          <w:szCs w:val="20"/>
          <w:lang w:val="es-MX"/>
        </w:rPr>
      </w:pPr>
    </w:p>
    <w:p w:rsidR="001A177A" w:rsidRPr="002F12F4"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1A177A" w:rsidRPr="002F12F4" w:rsidRDefault="001A177A" w:rsidP="001A177A">
      <w:pPr>
        <w:pStyle w:val="Prrafodelista"/>
        <w:rPr>
          <w:rFonts w:cs="Arial"/>
          <w:sz w:val="20"/>
          <w:szCs w:val="20"/>
          <w:lang w:val="es-MX"/>
        </w:rPr>
      </w:pPr>
    </w:p>
    <w:p w:rsidR="001A177A" w:rsidRPr="002F12F4" w:rsidRDefault="001A177A" w:rsidP="001A177A">
      <w:pPr>
        <w:jc w:val="center"/>
        <w:rPr>
          <w:rFonts w:cs="Arial"/>
          <w:b/>
        </w:rPr>
      </w:pPr>
      <w:r w:rsidRPr="002F12F4">
        <w:rPr>
          <w:rFonts w:cs="Arial"/>
          <w:b/>
        </w:rPr>
        <w:t xml:space="preserve">(Carta de los Artículos 50 y 60 de la LAASSP y 93 de “Las Políticas”) </w:t>
      </w:r>
    </w:p>
    <w:p w:rsidR="001A177A" w:rsidRPr="002F12F4" w:rsidRDefault="001A177A" w:rsidP="001A177A">
      <w:pPr>
        <w:jc w:val="center"/>
        <w:rPr>
          <w:rFonts w:cs="Arial"/>
          <w:b/>
        </w:rPr>
      </w:pPr>
      <w:r w:rsidRPr="002F12F4">
        <w:rPr>
          <w:rFonts w:cs="Arial"/>
          <w:b/>
        </w:rPr>
        <w:t>(Aplica para personas físicas y morales)</w:t>
      </w:r>
    </w:p>
    <w:p w:rsidR="001A177A" w:rsidRPr="002F12F4" w:rsidRDefault="001A177A" w:rsidP="001A177A">
      <w:pPr>
        <w:jc w:val="center"/>
        <w:rPr>
          <w:rFonts w:cs="Arial"/>
          <w:b/>
        </w:rPr>
      </w:pPr>
    </w:p>
    <w:p w:rsidR="001A177A" w:rsidRPr="002F12F4" w:rsidRDefault="001A177A" w:rsidP="001A177A">
      <w:pPr>
        <w:jc w:val="right"/>
        <w:rPr>
          <w:rFonts w:cs="Arial"/>
        </w:rPr>
      </w:pPr>
      <w:r w:rsidRPr="002F12F4">
        <w:rPr>
          <w:rFonts w:cs="Arial"/>
        </w:rPr>
        <w:t>(Membrete de la persona física o moral)</w:t>
      </w:r>
    </w:p>
    <w:p w:rsidR="001A177A" w:rsidRPr="002F12F4" w:rsidRDefault="001A177A" w:rsidP="001A177A">
      <w:pPr>
        <w:jc w:val="both"/>
        <w:rPr>
          <w:rFonts w:cs="Arial"/>
        </w:rPr>
      </w:pPr>
    </w:p>
    <w:p w:rsidR="001A177A" w:rsidRPr="002F12F4" w:rsidRDefault="001A177A" w:rsidP="001A177A">
      <w:pPr>
        <w:widowControl w:val="0"/>
        <w:jc w:val="both"/>
        <w:rPr>
          <w:rFonts w:cs="Arial"/>
          <w:b/>
        </w:rPr>
      </w:pPr>
      <w:r w:rsidRPr="002F12F4">
        <w:rPr>
          <w:rFonts w:cs="Arial"/>
          <w:b/>
        </w:rPr>
        <w:t xml:space="preserve">COMISIÓN FEDERAL DE COMPETENCIA ECONÓMICA </w:t>
      </w:r>
    </w:p>
    <w:p w:rsidR="001A177A" w:rsidRPr="002F12F4" w:rsidRDefault="001A177A" w:rsidP="001A177A">
      <w:pPr>
        <w:widowControl w:val="0"/>
        <w:jc w:val="both"/>
        <w:rPr>
          <w:rFonts w:cs="Arial"/>
          <w:b/>
        </w:rPr>
      </w:pPr>
      <w:r w:rsidRPr="002F12F4">
        <w:rPr>
          <w:rFonts w:cs="Arial"/>
          <w:b/>
        </w:rPr>
        <w:t xml:space="preserve">DIRECCIÓN DE ADQUISICIONES Y CONTRATOS </w:t>
      </w:r>
    </w:p>
    <w:p w:rsidR="001A177A" w:rsidRPr="002F12F4" w:rsidRDefault="001A177A" w:rsidP="001A177A">
      <w:pPr>
        <w:widowControl w:val="0"/>
        <w:jc w:val="both"/>
        <w:rPr>
          <w:rFonts w:cs="Arial"/>
          <w:b/>
        </w:rPr>
      </w:pPr>
      <w:r w:rsidRPr="002F12F4">
        <w:rPr>
          <w:rFonts w:cs="Arial"/>
          <w:b/>
        </w:rPr>
        <w:t xml:space="preserve">Av. Santa Fe 505, </w:t>
      </w:r>
    </w:p>
    <w:p w:rsidR="001A177A" w:rsidRPr="002F12F4" w:rsidRDefault="001A177A" w:rsidP="001A177A">
      <w:pPr>
        <w:widowControl w:val="0"/>
        <w:jc w:val="both"/>
        <w:rPr>
          <w:rFonts w:cs="Arial"/>
          <w:b/>
        </w:rPr>
      </w:pPr>
      <w:r w:rsidRPr="002F12F4">
        <w:rPr>
          <w:rFonts w:cs="Arial"/>
          <w:b/>
        </w:rPr>
        <w:t xml:space="preserve">Col. Cruz Manca </w:t>
      </w:r>
    </w:p>
    <w:p w:rsidR="001A177A" w:rsidRPr="002F12F4" w:rsidRDefault="001A177A" w:rsidP="001A177A">
      <w:pPr>
        <w:widowControl w:val="0"/>
        <w:jc w:val="both"/>
        <w:rPr>
          <w:rFonts w:cs="Arial"/>
          <w:b/>
        </w:rPr>
      </w:pPr>
      <w:r w:rsidRPr="002F12F4">
        <w:rPr>
          <w:rFonts w:cs="Arial"/>
          <w:b/>
        </w:rPr>
        <w:t xml:space="preserve">C. P. 05349, Delegación Cuajimalpa, </w:t>
      </w:r>
    </w:p>
    <w:p w:rsidR="001A177A" w:rsidRPr="002F12F4" w:rsidRDefault="001A177A" w:rsidP="001A177A">
      <w:pPr>
        <w:widowControl w:val="0"/>
        <w:jc w:val="both"/>
        <w:rPr>
          <w:rFonts w:cs="Arial"/>
        </w:rPr>
      </w:pPr>
      <w:r w:rsidRPr="002F12F4">
        <w:rPr>
          <w:rFonts w:cs="Arial"/>
          <w:b/>
        </w:rPr>
        <w:t>México, D.F</w:t>
      </w:r>
    </w:p>
    <w:p w:rsidR="001A177A" w:rsidRPr="002F12F4" w:rsidRDefault="001A177A" w:rsidP="001A177A">
      <w:pPr>
        <w:tabs>
          <w:tab w:val="left" w:pos="5760"/>
        </w:tabs>
        <w:ind w:left="5760"/>
        <w:jc w:val="both"/>
        <w:rPr>
          <w:rFonts w:cs="Arial"/>
        </w:rPr>
      </w:pPr>
      <w:r w:rsidRPr="002F12F4">
        <w:rPr>
          <w:rFonts w:cs="Arial"/>
        </w:rPr>
        <w:t>Fecha:</w:t>
      </w:r>
    </w:p>
    <w:p w:rsidR="001A177A" w:rsidRPr="002F12F4" w:rsidRDefault="001A177A" w:rsidP="001A177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1A177A" w:rsidRPr="002F12F4" w:rsidRDefault="001A177A" w:rsidP="001A177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41100100-LP07-16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A177A" w:rsidRPr="002F12F4" w:rsidRDefault="001A177A" w:rsidP="001A177A">
      <w:pPr>
        <w:jc w:val="center"/>
        <w:rPr>
          <w:rFonts w:cs="Arial"/>
        </w:rPr>
      </w:pPr>
    </w:p>
    <w:p w:rsidR="001A177A" w:rsidRPr="002F12F4" w:rsidRDefault="001A177A" w:rsidP="001A177A">
      <w:pPr>
        <w:jc w:val="center"/>
        <w:rPr>
          <w:rFonts w:cs="Arial"/>
          <w:b/>
        </w:rPr>
      </w:pPr>
      <w:r w:rsidRPr="002F12F4">
        <w:rPr>
          <w:rFonts w:cs="Arial"/>
          <w:b/>
        </w:rPr>
        <w:t>___________________________________________________</w:t>
      </w:r>
    </w:p>
    <w:p w:rsidR="001A177A" w:rsidRPr="002F12F4" w:rsidRDefault="001A177A" w:rsidP="001A177A">
      <w:pPr>
        <w:jc w:val="center"/>
        <w:rPr>
          <w:rFonts w:cs="Arial"/>
          <w:b/>
        </w:rPr>
      </w:pPr>
      <w:r w:rsidRPr="002F12F4">
        <w:rPr>
          <w:rFonts w:cs="Arial"/>
          <w:b/>
        </w:rPr>
        <w:t>NOMBRE COMPLETO, CARGO Y FIRMA</w:t>
      </w:r>
    </w:p>
    <w:p w:rsidR="001A177A" w:rsidRPr="002F12F4" w:rsidRDefault="001A177A" w:rsidP="001A177A">
      <w:pPr>
        <w:jc w:val="center"/>
        <w:rPr>
          <w:rFonts w:cs="Arial"/>
          <w:b/>
        </w:rPr>
      </w:pPr>
    </w:p>
    <w:p w:rsidR="001A177A" w:rsidRPr="002F12F4" w:rsidRDefault="001A177A" w:rsidP="001A177A">
      <w:pPr>
        <w:jc w:val="center"/>
        <w:rPr>
          <w:rFonts w:cs="Arial"/>
        </w:rPr>
      </w:pPr>
    </w:p>
    <w:p w:rsidR="001A177A" w:rsidRPr="002F12F4" w:rsidRDefault="001A177A" w:rsidP="001A177A">
      <w:pPr>
        <w:jc w:val="center"/>
        <w:rPr>
          <w:rFonts w:cs="Arial"/>
        </w:rPr>
      </w:pPr>
    </w:p>
    <w:p w:rsidR="001A177A" w:rsidRPr="002F12F4" w:rsidRDefault="001A177A" w:rsidP="001A177A">
      <w:pPr>
        <w:jc w:val="center"/>
        <w:rPr>
          <w:rFonts w:cs="Arial"/>
        </w:rPr>
      </w:pPr>
    </w:p>
    <w:p w:rsidR="001A177A" w:rsidRPr="002F12F4" w:rsidRDefault="001A177A" w:rsidP="001A177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1A177A" w:rsidRPr="002F12F4" w:rsidRDefault="001A177A" w:rsidP="001A177A">
      <w:pPr>
        <w:rPr>
          <w:rFonts w:cs="Arial"/>
          <w:b/>
          <w:sz w:val="20"/>
          <w:szCs w:val="20"/>
          <w:lang w:val="es-MX"/>
        </w:rPr>
      </w:pPr>
    </w:p>
    <w:p w:rsidR="001A177A" w:rsidRPr="002F12F4" w:rsidRDefault="001A177A" w:rsidP="001A177A">
      <w:pPr>
        <w:jc w:val="both"/>
        <w:rPr>
          <w:rFonts w:cs="Arial"/>
          <w:b/>
          <w:sz w:val="20"/>
          <w:szCs w:val="20"/>
          <w:lang w:val="es-MX"/>
        </w:rPr>
      </w:pPr>
      <w:r w:rsidRPr="002F12F4">
        <w:rPr>
          <w:rFonts w:cs="Arial"/>
          <w:b/>
          <w:sz w:val="20"/>
          <w:szCs w:val="20"/>
          <w:lang w:val="es-MX"/>
        </w:rPr>
        <w:t xml:space="preserve">COMISIÓN FEDERAL DE COMPETENCIA ECONÓMICA </w:t>
      </w:r>
    </w:p>
    <w:p w:rsidR="001A177A" w:rsidRPr="002F12F4" w:rsidRDefault="001A177A" w:rsidP="001A177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A177A" w:rsidRPr="002F12F4" w:rsidRDefault="001A177A" w:rsidP="001A177A">
      <w:pPr>
        <w:pStyle w:val="Prrafodelista"/>
        <w:ind w:left="0"/>
        <w:jc w:val="both"/>
        <w:rPr>
          <w:rFonts w:cs="Arial"/>
          <w:b/>
          <w:sz w:val="20"/>
          <w:szCs w:val="20"/>
          <w:lang w:val="es-MX"/>
        </w:rPr>
      </w:pPr>
    </w:p>
    <w:p w:rsidR="001A177A" w:rsidRPr="002F12F4" w:rsidRDefault="001A177A" w:rsidP="001A177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“SUMINISTRO Y ENTREGA EN SITIO DE MATERIALES Y ÚTILES DE OFICINA”.</w:t>
      </w:r>
    </w:p>
    <w:p w:rsidR="001A177A" w:rsidRPr="002F12F4" w:rsidRDefault="001A177A" w:rsidP="001A177A">
      <w:pPr>
        <w:ind w:right="38"/>
        <w:jc w:val="both"/>
        <w:rPr>
          <w:rFonts w:cs="Arial"/>
          <w:b/>
          <w:sz w:val="20"/>
          <w:szCs w:val="20"/>
        </w:rPr>
      </w:pPr>
    </w:p>
    <w:p w:rsidR="001A177A" w:rsidRPr="002F12F4" w:rsidRDefault="001A177A" w:rsidP="001A177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1A177A" w:rsidRPr="002F12F4" w:rsidTr="001A177A">
        <w:tc>
          <w:tcPr>
            <w:tcW w:w="10009" w:type="dxa"/>
            <w:gridSpan w:val="3"/>
            <w:tcBorders>
              <w:top w:val="single" w:sz="6" w:space="0" w:color="auto"/>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Registro Federal de Contribuyentes:</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Domicilio:</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Calle                                                                                                    Número</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p>
        </w:tc>
      </w:tr>
      <w:tr w:rsidR="001A177A" w:rsidRPr="002F12F4" w:rsidTr="001A177A">
        <w:tc>
          <w:tcPr>
            <w:tcW w:w="5083" w:type="dxa"/>
            <w:tcBorders>
              <w:left w:val="single" w:sz="6" w:space="0" w:color="auto"/>
            </w:tcBorders>
          </w:tcPr>
          <w:p w:rsidR="001A177A" w:rsidRPr="002F12F4" w:rsidRDefault="001A177A" w:rsidP="001A177A">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1A177A" w:rsidRPr="002F12F4" w:rsidRDefault="001A177A" w:rsidP="001A177A">
            <w:pPr>
              <w:rPr>
                <w:rFonts w:cs="Arial"/>
                <w:sz w:val="20"/>
                <w:szCs w:val="20"/>
              </w:rPr>
            </w:pPr>
            <w:r w:rsidRPr="002F12F4">
              <w:rPr>
                <w:rFonts w:cs="Arial"/>
                <w:sz w:val="20"/>
                <w:szCs w:val="20"/>
              </w:rPr>
              <w:t>Delegación o Municipio:</w:t>
            </w:r>
          </w:p>
        </w:tc>
      </w:tr>
      <w:tr w:rsidR="001A177A" w:rsidRPr="002F12F4" w:rsidTr="001A177A">
        <w:tc>
          <w:tcPr>
            <w:tcW w:w="5083" w:type="dxa"/>
            <w:tcBorders>
              <w:left w:val="single" w:sz="6" w:space="0" w:color="auto"/>
            </w:tcBorders>
          </w:tcPr>
          <w:p w:rsidR="001A177A" w:rsidRPr="002F12F4" w:rsidRDefault="001A177A" w:rsidP="001A177A">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1A177A" w:rsidRPr="002F12F4" w:rsidRDefault="001A177A" w:rsidP="001A177A">
            <w:pPr>
              <w:rPr>
                <w:rFonts w:cs="Arial"/>
                <w:sz w:val="20"/>
                <w:szCs w:val="20"/>
              </w:rPr>
            </w:pPr>
            <w:r w:rsidRPr="002F12F4">
              <w:rPr>
                <w:rFonts w:cs="Arial"/>
                <w:sz w:val="20"/>
                <w:szCs w:val="20"/>
              </w:rPr>
              <w:t>Entidad federativa:</w:t>
            </w:r>
          </w:p>
        </w:tc>
      </w:tr>
      <w:tr w:rsidR="001A177A" w:rsidRPr="002F12F4" w:rsidTr="001A177A">
        <w:tc>
          <w:tcPr>
            <w:tcW w:w="5083" w:type="dxa"/>
            <w:tcBorders>
              <w:left w:val="single" w:sz="6" w:space="0" w:color="auto"/>
            </w:tcBorders>
          </w:tcPr>
          <w:p w:rsidR="001A177A" w:rsidRPr="002F12F4" w:rsidRDefault="001A177A" w:rsidP="001A177A">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1A177A" w:rsidRPr="002F12F4" w:rsidRDefault="001A177A" w:rsidP="001A177A">
            <w:pPr>
              <w:rPr>
                <w:rFonts w:cs="Arial"/>
                <w:sz w:val="20"/>
                <w:szCs w:val="20"/>
              </w:rPr>
            </w:pPr>
            <w:r w:rsidRPr="002F12F4">
              <w:rPr>
                <w:rFonts w:cs="Arial"/>
                <w:sz w:val="20"/>
                <w:szCs w:val="20"/>
              </w:rPr>
              <w:t>Fax:</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Correo electrónico:</w:t>
            </w:r>
          </w:p>
        </w:tc>
      </w:tr>
      <w:tr w:rsidR="001A177A" w:rsidRPr="002F12F4" w:rsidTr="001A177A">
        <w:tc>
          <w:tcPr>
            <w:tcW w:w="8511" w:type="dxa"/>
            <w:gridSpan w:val="2"/>
            <w:tcBorders>
              <w:left w:val="single" w:sz="6" w:space="0" w:color="auto"/>
            </w:tcBorders>
          </w:tcPr>
          <w:p w:rsidR="001A177A" w:rsidRPr="002F12F4" w:rsidRDefault="001A177A" w:rsidP="001A177A">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1A177A" w:rsidRPr="002F12F4" w:rsidRDefault="001A177A" w:rsidP="001A177A">
            <w:pPr>
              <w:rPr>
                <w:rFonts w:cs="Arial"/>
                <w:sz w:val="20"/>
                <w:szCs w:val="20"/>
              </w:rPr>
            </w:pPr>
            <w:r w:rsidRPr="002F12F4">
              <w:rPr>
                <w:rFonts w:cs="Arial"/>
                <w:sz w:val="20"/>
                <w:szCs w:val="20"/>
              </w:rPr>
              <w:t>Fecha:</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Nombre, número y lugar del Notario Público ante el cual se dio fe de la misma:</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Fecha y datos de inscripción ante el Registro Público de Comercio:</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Relación de accionistas:</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Apellido paterno                                 Apellido materno                             Nombre (s)</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Descripción del objeto social:</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Reformas al acta constitutiva:</w:t>
            </w:r>
          </w:p>
        </w:tc>
      </w:tr>
      <w:tr w:rsidR="001A177A" w:rsidRPr="002F12F4" w:rsidTr="001A177A">
        <w:tc>
          <w:tcPr>
            <w:tcW w:w="10009" w:type="dxa"/>
            <w:gridSpan w:val="3"/>
            <w:tcBorders>
              <w:left w:val="single" w:sz="6" w:space="0" w:color="auto"/>
              <w:bottom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Nacionalidad del licitante:</w:t>
            </w:r>
          </w:p>
        </w:tc>
      </w:tr>
      <w:tr w:rsidR="001A177A" w:rsidRPr="002F12F4" w:rsidTr="001A177A">
        <w:tc>
          <w:tcPr>
            <w:tcW w:w="10009" w:type="dxa"/>
            <w:gridSpan w:val="3"/>
            <w:tcBorders>
              <w:top w:val="single" w:sz="6" w:space="0" w:color="auto"/>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Nombre del apoderado o representante:</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Datos del documento mediante el cual acredita su personalidad y facultades:</w:t>
            </w: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p>
        </w:tc>
      </w:tr>
      <w:tr w:rsidR="001A177A" w:rsidRPr="002F12F4" w:rsidTr="001A177A">
        <w:tc>
          <w:tcPr>
            <w:tcW w:w="10009" w:type="dxa"/>
            <w:gridSpan w:val="3"/>
            <w:tcBorders>
              <w:left w:val="single" w:sz="6" w:space="0" w:color="auto"/>
              <w:right w:val="single" w:sz="6" w:space="0" w:color="auto"/>
            </w:tcBorders>
          </w:tcPr>
          <w:p w:rsidR="001A177A" w:rsidRPr="002F12F4" w:rsidRDefault="001A177A" w:rsidP="001A177A">
            <w:pPr>
              <w:rPr>
                <w:rFonts w:cs="Arial"/>
                <w:sz w:val="20"/>
                <w:szCs w:val="20"/>
              </w:rPr>
            </w:pPr>
            <w:r w:rsidRPr="002F12F4">
              <w:rPr>
                <w:rFonts w:cs="Arial"/>
                <w:sz w:val="20"/>
                <w:szCs w:val="20"/>
              </w:rPr>
              <w:t>Escritura Pública número:</w:t>
            </w:r>
          </w:p>
        </w:tc>
      </w:tr>
      <w:tr w:rsidR="001A177A" w:rsidRPr="002F12F4" w:rsidTr="001A177A">
        <w:tc>
          <w:tcPr>
            <w:tcW w:w="10009" w:type="dxa"/>
            <w:gridSpan w:val="3"/>
            <w:tcBorders>
              <w:left w:val="single" w:sz="6" w:space="0" w:color="auto"/>
              <w:bottom w:val="single" w:sz="4" w:space="0" w:color="auto"/>
              <w:right w:val="single" w:sz="6" w:space="0" w:color="auto"/>
            </w:tcBorders>
          </w:tcPr>
          <w:p w:rsidR="001A177A" w:rsidRPr="002F12F4" w:rsidRDefault="001A177A" w:rsidP="001A177A">
            <w:pPr>
              <w:rPr>
                <w:rFonts w:cs="Arial"/>
                <w:sz w:val="20"/>
                <w:szCs w:val="20"/>
              </w:rPr>
            </w:pPr>
          </w:p>
        </w:tc>
      </w:tr>
      <w:tr w:rsidR="001A177A" w:rsidRPr="002F12F4" w:rsidTr="001A177A">
        <w:tc>
          <w:tcPr>
            <w:tcW w:w="10009" w:type="dxa"/>
            <w:gridSpan w:val="3"/>
            <w:tcBorders>
              <w:top w:val="single" w:sz="4" w:space="0" w:color="auto"/>
              <w:left w:val="single" w:sz="4" w:space="0" w:color="auto"/>
              <w:bottom w:val="single" w:sz="4" w:space="0" w:color="auto"/>
              <w:right w:val="single" w:sz="4" w:space="0" w:color="auto"/>
            </w:tcBorders>
          </w:tcPr>
          <w:p w:rsidR="001A177A" w:rsidRPr="002F12F4" w:rsidRDefault="001A177A" w:rsidP="001A177A">
            <w:pPr>
              <w:rPr>
                <w:rFonts w:cs="Arial"/>
                <w:sz w:val="20"/>
                <w:szCs w:val="20"/>
              </w:rPr>
            </w:pPr>
            <w:r w:rsidRPr="002F12F4">
              <w:rPr>
                <w:rFonts w:cs="Arial"/>
                <w:sz w:val="20"/>
                <w:szCs w:val="20"/>
              </w:rPr>
              <w:t>Nombre, número y lugar del Notario Público ante el cual se otorgó:</w:t>
            </w:r>
          </w:p>
        </w:tc>
      </w:tr>
    </w:tbl>
    <w:p w:rsidR="001A177A" w:rsidRPr="002F12F4" w:rsidRDefault="001A177A" w:rsidP="001A177A">
      <w:pPr>
        <w:rPr>
          <w:rFonts w:cs="Arial"/>
          <w:sz w:val="20"/>
          <w:szCs w:val="20"/>
        </w:rPr>
      </w:pPr>
    </w:p>
    <w:p w:rsidR="001A177A" w:rsidRPr="002F12F4" w:rsidRDefault="001A177A" w:rsidP="001A177A">
      <w:pPr>
        <w:jc w:val="center"/>
        <w:rPr>
          <w:rFonts w:cs="Arial"/>
          <w:b/>
          <w:sz w:val="20"/>
          <w:szCs w:val="20"/>
        </w:rPr>
      </w:pPr>
      <w:r w:rsidRPr="002F12F4">
        <w:rPr>
          <w:rFonts w:cs="Arial"/>
          <w:b/>
          <w:sz w:val="20"/>
          <w:szCs w:val="20"/>
        </w:rPr>
        <w:t>(Lugar y fecha) Protesto lo Necesario</w:t>
      </w:r>
    </w:p>
    <w:p w:rsidR="001A177A" w:rsidRPr="002F12F4" w:rsidRDefault="001A177A" w:rsidP="001A177A">
      <w:pPr>
        <w:jc w:val="center"/>
        <w:rPr>
          <w:rFonts w:cs="Arial"/>
          <w:b/>
          <w:sz w:val="20"/>
          <w:szCs w:val="20"/>
        </w:rPr>
      </w:pPr>
      <w:r w:rsidRPr="002F12F4">
        <w:rPr>
          <w:rFonts w:cs="Arial"/>
          <w:b/>
          <w:sz w:val="20"/>
          <w:szCs w:val="20"/>
        </w:rPr>
        <w:t>(Firma)</w:t>
      </w:r>
    </w:p>
    <w:p w:rsidR="001A177A" w:rsidRPr="002F12F4" w:rsidRDefault="001A177A" w:rsidP="001A177A">
      <w:pPr>
        <w:jc w:val="both"/>
        <w:rPr>
          <w:rFonts w:cs="Arial"/>
          <w:b/>
          <w:sz w:val="20"/>
          <w:szCs w:val="20"/>
        </w:rPr>
      </w:pPr>
    </w:p>
    <w:p w:rsidR="001A177A" w:rsidRPr="002F12F4" w:rsidRDefault="001A177A" w:rsidP="001A177A">
      <w:pPr>
        <w:jc w:val="both"/>
        <w:rPr>
          <w:rFonts w:cs="Arial"/>
          <w:b/>
          <w:sz w:val="20"/>
          <w:szCs w:val="20"/>
          <w:lang w:val="es-MX"/>
        </w:rPr>
      </w:pPr>
      <w:r w:rsidRPr="002F12F4">
        <w:rPr>
          <w:rFonts w:cs="Arial"/>
          <w:b/>
          <w:sz w:val="20"/>
          <w:szCs w:val="20"/>
          <w:lang w:val="es-MX"/>
        </w:rPr>
        <w:t xml:space="preserve">Notas: </w:t>
      </w:r>
    </w:p>
    <w:p w:rsidR="001A177A" w:rsidRPr="002F12F4" w:rsidRDefault="001A177A" w:rsidP="001A177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1A177A"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A177A"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A177A"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A177A"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A177A"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A177A" w:rsidRPr="002F12F4"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1A177A" w:rsidRPr="002F12F4" w:rsidRDefault="001A177A" w:rsidP="001A177A">
      <w:pPr>
        <w:jc w:val="center"/>
        <w:rPr>
          <w:rFonts w:cs="Arial"/>
          <w:b/>
        </w:rPr>
      </w:pPr>
    </w:p>
    <w:p w:rsidR="001A177A" w:rsidRPr="002F12F4" w:rsidRDefault="001A177A" w:rsidP="001A177A">
      <w:pPr>
        <w:jc w:val="right"/>
        <w:rPr>
          <w:rFonts w:cs="Arial"/>
        </w:rPr>
      </w:pPr>
      <w:r w:rsidRPr="002F12F4">
        <w:rPr>
          <w:rFonts w:cs="Arial"/>
        </w:rPr>
        <w:t>(Membrete de la persona física o moral)</w:t>
      </w:r>
    </w:p>
    <w:p w:rsidR="001A177A" w:rsidRPr="002F12F4" w:rsidRDefault="001A177A" w:rsidP="001A177A">
      <w:pPr>
        <w:rPr>
          <w:rFonts w:cs="Arial"/>
          <w:b/>
        </w:rPr>
      </w:pPr>
    </w:p>
    <w:p w:rsidR="001A177A" w:rsidRPr="002F12F4" w:rsidRDefault="001A177A" w:rsidP="001A177A">
      <w:pPr>
        <w:widowControl w:val="0"/>
        <w:jc w:val="both"/>
        <w:rPr>
          <w:rFonts w:cs="Arial"/>
          <w:b/>
        </w:rPr>
      </w:pPr>
      <w:r w:rsidRPr="002F12F4">
        <w:rPr>
          <w:rFonts w:cs="Arial"/>
          <w:b/>
        </w:rPr>
        <w:t xml:space="preserve">COMISIÓN FEDERAL DE COMPETENCIA ECONÓMICA </w:t>
      </w:r>
    </w:p>
    <w:p w:rsidR="001A177A" w:rsidRPr="002F12F4" w:rsidRDefault="001A177A" w:rsidP="001A177A">
      <w:pPr>
        <w:widowControl w:val="0"/>
        <w:jc w:val="both"/>
        <w:rPr>
          <w:rFonts w:cs="Arial"/>
          <w:b/>
        </w:rPr>
      </w:pPr>
      <w:r w:rsidRPr="002F12F4">
        <w:rPr>
          <w:rFonts w:cs="Arial"/>
          <w:b/>
        </w:rPr>
        <w:t xml:space="preserve">DIRECCIÓN DE ADQUISICIONES Y CONTRATOS </w:t>
      </w:r>
    </w:p>
    <w:p w:rsidR="001A177A" w:rsidRPr="002F12F4" w:rsidRDefault="001A177A" w:rsidP="001A177A">
      <w:pPr>
        <w:widowControl w:val="0"/>
        <w:jc w:val="both"/>
        <w:rPr>
          <w:rFonts w:cs="Arial"/>
          <w:b/>
        </w:rPr>
      </w:pPr>
      <w:r w:rsidRPr="002F12F4">
        <w:rPr>
          <w:rFonts w:cs="Arial"/>
          <w:b/>
        </w:rPr>
        <w:t xml:space="preserve">Av. Santa Fe 505, </w:t>
      </w:r>
    </w:p>
    <w:p w:rsidR="001A177A" w:rsidRPr="002F12F4" w:rsidRDefault="001A177A" w:rsidP="001A177A">
      <w:pPr>
        <w:widowControl w:val="0"/>
        <w:jc w:val="both"/>
        <w:rPr>
          <w:rFonts w:cs="Arial"/>
          <w:b/>
        </w:rPr>
      </w:pPr>
      <w:r w:rsidRPr="002F12F4">
        <w:rPr>
          <w:rFonts w:cs="Arial"/>
          <w:b/>
        </w:rPr>
        <w:t xml:space="preserve">Col. Cruz Manca </w:t>
      </w:r>
    </w:p>
    <w:p w:rsidR="001A177A" w:rsidRPr="002F12F4" w:rsidRDefault="001A177A" w:rsidP="001A177A">
      <w:pPr>
        <w:widowControl w:val="0"/>
        <w:jc w:val="both"/>
        <w:rPr>
          <w:rFonts w:cs="Arial"/>
          <w:b/>
        </w:rPr>
      </w:pPr>
      <w:r w:rsidRPr="002F12F4">
        <w:rPr>
          <w:rFonts w:cs="Arial"/>
          <w:b/>
        </w:rPr>
        <w:t xml:space="preserve">C. P. 05349, Delegación Cuajimalpa, </w:t>
      </w:r>
    </w:p>
    <w:p w:rsidR="001A177A" w:rsidRPr="002F12F4" w:rsidRDefault="001A177A" w:rsidP="001A177A">
      <w:pPr>
        <w:widowControl w:val="0"/>
        <w:jc w:val="both"/>
        <w:rPr>
          <w:rFonts w:cs="Arial"/>
        </w:rPr>
      </w:pPr>
      <w:r w:rsidRPr="002F12F4">
        <w:rPr>
          <w:rFonts w:cs="Arial"/>
          <w:b/>
        </w:rPr>
        <w:t>México, D.F</w:t>
      </w:r>
    </w:p>
    <w:p w:rsidR="001A177A" w:rsidRPr="002F12F4" w:rsidRDefault="001A177A" w:rsidP="001A177A">
      <w:pPr>
        <w:jc w:val="both"/>
        <w:rPr>
          <w:rFonts w:cs="Arial"/>
          <w:b/>
        </w:rPr>
      </w:pPr>
    </w:p>
    <w:p w:rsidR="001A177A" w:rsidRPr="002F12F4" w:rsidRDefault="001A177A" w:rsidP="001A177A">
      <w:pPr>
        <w:jc w:val="right"/>
        <w:rPr>
          <w:rFonts w:cs="Arial"/>
        </w:rPr>
      </w:pPr>
      <w:r>
        <w:rPr>
          <w:rFonts w:cs="Arial"/>
        </w:rPr>
        <w:t>Lugar y</w:t>
      </w:r>
      <w:r w:rsidRPr="002F12F4">
        <w:rPr>
          <w:rFonts w:cs="Arial"/>
        </w:rPr>
        <w:t xml:space="preserve"> Fecha</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Sin otro particular, le reitero la seguridad de mi más alta y distinguida consideración.</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A T E N T A M E N T E</w:t>
      </w:r>
    </w:p>
    <w:p w:rsidR="001A177A" w:rsidRPr="002F12F4" w:rsidRDefault="001A177A" w:rsidP="001A177A">
      <w:pPr>
        <w:jc w:val="both"/>
        <w:rPr>
          <w:rFonts w:cs="Arial"/>
        </w:rPr>
      </w:pPr>
    </w:p>
    <w:p w:rsidR="001A177A" w:rsidRDefault="001A177A" w:rsidP="001A177A">
      <w:pPr>
        <w:jc w:val="both"/>
        <w:rPr>
          <w:rFonts w:cs="Arial"/>
        </w:rPr>
      </w:pPr>
      <w:r>
        <w:rPr>
          <w:rFonts w:cs="Arial"/>
        </w:rPr>
        <w:t xml:space="preserve">Nombre y Firma </w:t>
      </w: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1A177A" w:rsidRDefault="001A177A" w:rsidP="001A177A">
      <w:pPr>
        <w:jc w:val="both"/>
        <w:rPr>
          <w:rFonts w:cs="Arial"/>
        </w:rPr>
      </w:pPr>
    </w:p>
    <w:p w:rsidR="00E5663A" w:rsidRDefault="00E5663A" w:rsidP="001A177A">
      <w:pPr>
        <w:jc w:val="both"/>
        <w:rPr>
          <w:rFonts w:cs="Arial"/>
        </w:rPr>
      </w:pPr>
    </w:p>
    <w:p w:rsidR="00E5663A" w:rsidRDefault="00E5663A" w:rsidP="001A177A">
      <w:pPr>
        <w:jc w:val="both"/>
        <w:rPr>
          <w:rFonts w:cs="Arial"/>
        </w:rPr>
      </w:pPr>
    </w:p>
    <w:p w:rsidR="001A177A" w:rsidRDefault="001A177A" w:rsidP="001A177A">
      <w:pPr>
        <w:jc w:val="both"/>
        <w:rPr>
          <w:rFonts w:cs="Arial"/>
        </w:rPr>
      </w:pPr>
    </w:p>
    <w:p w:rsidR="001A177A" w:rsidRPr="002F12F4"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1A177A" w:rsidRPr="002F12F4" w:rsidRDefault="001A177A" w:rsidP="001A177A">
      <w:pPr>
        <w:jc w:val="center"/>
        <w:rPr>
          <w:rFonts w:cs="Arial"/>
          <w:b/>
          <w:lang w:val="es-MX"/>
        </w:rPr>
      </w:pPr>
    </w:p>
    <w:p w:rsidR="001A177A" w:rsidRPr="002F12F4" w:rsidRDefault="001A177A" w:rsidP="001A177A">
      <w:pPr>
        <w:jc w:val="center"/>
        <w:rPr>
          <w:rFonts w:cs="Arial"/>
          <w:b/>
        </w:rPr>
      </w:pPr>
    </w:p>
    <w:p w:rsidR="001A177A" w:rsidRPr="002F12F4" w:rsidRDefault="001A177A" w:rsidP="001A177A">
      <w:pPr>
        <w:jc w:val="center"/>
        <w:rPr>
          <w:rFonts w:cs="Arial"/>
          <w:b/>
        </w:rPr>
      </w:pPr>
      <w:r w:rsidRPr="002F12F4">
        <w:rPr>
          <w:rFonts w:cs="Arial"/>
          <w:b/>
        </w:rPr>
        <w:t>(Carta de aceptación de la Convocatoria)</w:t>
      </w:r>
    </w:p>
    <w:p w:rsidR="001A177A" w:rsidRPr="002F12F4" w:rsidRDefault="001A177A" w:rsidP="001A177A">
      <w:pPr>
        <w:rPr>
          <w:rFonts w:cs="Arial"/>
        </w:rPr>
      </w:pPr>
    </w:p>
    <w:p w:rsidR="001A177A" w:rsidRPr="002F12F4" w:rsidRDefault="001A177A" w:rsidP="001A177A">
      <w:pPr>
        <w:jc w:val="right"/>
        <w:rPr>
          <w:rFonts w:cs="Arial"/>
        </w:rPr>
      </w:pPr>
      <w:r w:rsidRPr="002F12F4">
        <w:rPr>
          <w:rFonts w:cs="Arial"/>
        </w:rPr>
        <w:t>(Membrete de la persona física o moral)</w:t>
      </w:r>
    </w:p>
    <w:p w:rsidR="001A177A" w:rsidRPr="002F12F4" w:rsidRDefault="001A177A" w:rsidP="001A177A">
      <w:pPr>
        <w:rPr>
          <w:rFonts w:cs="Arial"/>
          <w:b/>
        </w:rPr>
      </w:pPr>
    </w:p>
    <w:p w:rsidR="001A177A" w:rsidRPr="002F12F4" w:rsidRDefault="001A177A" w:rsidP="001A177A">
      <w:pPr>
        <w:widowControl w:val="0"/>
        <w:jc w:val="both"/>
        <w:rPr>
          <w:rFonts w:cs="Arial"/>
          <w:b/>
        </w:rPr>
      </w:pPr>
      <w:r w:rsidRPr="002F12F4">
        <w:rPr>
          <w:rFonts w:cs="Arial"/>
          <w:b/>
        </w:rPr>
        <w:t>COMISIÓN FEDERAL DE COMPETENCIA ECONÓMICA</w:t>
      </w:r>
    </w:p>
    <w:p w:rsidR="001A177A" w:rsidRPr="002F12F4" w:rsidRDefault="001A177A" w:rsidP="001A177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A177A" w:rsidRPr="002F12F4" w:rsidRDefault="001A177A" w:rsidP="001A177A">
      <w:pPr>
        <w:widowControl w:val="0"/>
        <w:jc w:val="both"/>
        <w:rPr>
          <w:rFonts w:cs="Arial"/>
          <w:b/>
        </w:rPr>
      </w:pPr>
      <w:r w:rsidRPr="002F12F4">
        <w:rPr>
          <w:rFonts w:cs="Arial"/>
          <w:b/>
        </w:rPr>
        <w:t xml:space="preserve">Av. Santa Fe 505, </w:t>
      </w:r>
    </w:p>
    <w:p w:rsidR="001A177A" w:rsidRPr="002F12F4" w:rsidRDefault="001A177A" w:rsidP="001A177A">
      <w:pPr>
        <w:widowControl w:val="0"/>
        <w:jc w:val="both"/>
        <w:rPr>
          <w:rFonts w:cs="Arial"/>
          <w:b/>
        </w:rPr>
      </w:pPr>
      <w:r w:rsidRPr="002F12F4">
        <w:rPr>
          <w:rFonts w:cs="Arial"/>
          <w:b/>
        </w:rPr>
        <w:t xml:space="preserve">Col. Cruz Manca </w:t>
      </w:r>
    </w:p>
    <w:p w:rsidR="001A177A" w:rsidRPr="002F12F4" w:rsidRDefault="001A177A" w:rsidP="001A177A">
      <w:pPr>
        <w:widowControl w:val="0"/>
        <w:jc w:val="both"/>
        <w:rPr>
          <w:rFonts w:cs="Arial"/>
          <w:b/>
        </w:rPr>
      </w:pPr>
      <w:r w:rsidRPr="002F12F4">
        <w:rPr>
          <w:rFonts w:cs="Arial"/>
          <w:b/>
        </w:rPr>
        <w:t xml:space="preserve">C. P. 05349, Delegación Cuajimalpa, </w:t>
      </w:r>
    </w:p>
    <w:p w:rsidR="001A177A" w:rsidRPr="002F12F4" w:rsidRDefault="001A177A" w:rsidP="001A177A">
      <w:pPr>
        <w:widowControl w:val="0"/>
        <w:jc w:val="both"/>
        <w:rPr>
          <w:rFonts w:cs="Arial"/>
        </w:rPr>
      </w:pPr>
      <w:r w:rsidRPr="002F12F4">
        <w:rPr>
          <w:rFonts w:cs="Arial"/>
          <w:b/>
        </w:rPr>
        <w:t>México, D.F</w:t>
      </w:r>
    </w:p>
    <w:p w:rsidR="001A177A" w:rsidRPr="002F12F4" w:rsidRDefault="001A177A" w:rsidP="001A177A">
      <w:pPr>
        <w:jc w:val="both"/>
        <w:rPr>
          <w:rFonts w:cs="Arial"/>
          <w:b/>
        </w:rPr>
      </w:pPr>
    </w:p>
    <w:p w:rsidR="001A177A" w:rsidRPr="002F12F4" w:rsidRDefault="001A177A" w:rsidP="001A177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1A177A" w:rsidRPr="002F12F4" w:rsidRDefault="001A177A" w:rsidP="001A177A">
      <w:pPr>
        <w:jc w:val="both"/>
        <w:rPr>
          <w:rFonts w:cs="Arial"/>
          <w:b/>
        </w:rPr>
      </w:pPr>
    </w:p>
    <w:p w:rsidR="001A177A" w:rsidRPr="002F12F4" w:rsidRDefault="001A177A" w:rsidP="001A177A">
      <w:pPr>
        <w:jc w:val="both"/>
        <w:rPr>
          <w:rFonts w:cs="Arial"/>
          <w:b/>
        </w:rPr>
      </w:pPr>
    </w:p>
    <w:p w:rsidR="001A177A" w:rsidRPr="002F12F4" w:rsidRDefault="001A177A" w:rsidP="001A177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41100100-LP07-16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1A177A" w:rsidRPr="002F12F4" w:rsidRDefault="001A177A" w:rsidP="001A177A">
      <w:pPr>
        <w:jc w:val="center"/>
        <w:rPr>
          <w:rFonts w:cs="Arial"/>
        </w:rPr>
      </w:pPr>
    </w:p>
    <w:p w:rsidR="001A177A" w:rsidRPr="002F12F4" w:rsidRDefault="001A177A" w:rsidP="001A177A">
      <w:pPr>
        <w:jc w:val="center"/>
        <w:rPr>
          <w:rFonts w:cs="Arial"/>
        </w:rPr>
      </w:pPr>
    </w:p>
    <w:p w:rsidR="001A177A" w:rsidRPr="002F12F4" w:rsidRDefault="001A177A" w:rsidP="001A177A">
      <w:pPr>
        <w:jc w:val="center"/>
        <w:rPr>
          <w:rFonts w:cs="Arial"/>
        </w:rPr>
      </w:pPr>
    </w:p>
    <w:p w:rsidR="001A177A" w:rsidRPr="002F12F4" w:rsidRDefault="001A177A" w:rsidP="001A177A">
      <w:pPr>
        <w:jc w:val="center"/>
        <w:rPr>
          <w:rFonts w:cs="Arial"/>
          <w:b/>
        </w:rPr>
      </w:pPr>
      <w:r w:rsidRPr="002F12F4">
        <w:rPr>
          <w:rFonts w:cs="Arial"/>
          <w:b/>
        </w:rPr>
        <w:t>___________________________________________</w:t>
      </w:r>
    </w:p>
    <w:p w:rsidR="001A177A" w:rsidRPr="002F12F4" w:rsidRDefault="001A177A" w:rsidP="001A177A">
      <w:pPr>
        <w:ind w:left="1418" w:hanging="709"/>
        <w:jc w:val="center"/>
        <w:rPr>
          <w:rFonts w:cs="Arial"/>
          <w:b/>
        </w:rPr>
      </w:pPr>
      <w:r w:rsidRPr="002F12F4">
        <w:rPr>
          <w:rFonts w:cs="Arial"/>
          <w:b/>
        </w:rPr>
        <w:t>NOMBRE COMPLETO, CARGO Y FIRMA</w:t>
      </w:r>
    </w:p>
    <w:p w:rsidR="001A177A" w:rsidRPr="002F12F4" w:rsidRDefault="001A177A" w:rsidP="001A177A">
      <w:pPr>
        <w:jc w:val="both"/>
        <w:rPr>
          <w:rFonts w:cs="Arial"/>
          <w:b/>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Default="001A177A" w:rsidP="001A177A">
      <w:pPr>
        <w:rPr>
          <w:rFonts w:cs="Arial"/>
        </w:rPr>
      </w:pPr>
    </w:p>
    <w:p w:rsidR="001A177A" w:rsidRPr="002F12F4"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1A177A" w:rsidRPr="002F12F4" w:rsidRDefault="001A177A" w:rsidP="001A177A">
      <w:pPr>
        <w:jc w:val="center"/>
        <w:rPr>
          <w:rFonts w:cs="Arial"/>
          <w:b/>
        </w:rPr>
      </w:pPr>
    </w:p>
    <w:p w:rsidR="001A177A" w:rsidRPr="002F12F4" w:rsidRDefault="001A177A" w:rsidP="001A177A">
      <w:pPr>
        <w:jc w:val="right"/>
        <w:rPr>
          <w:rFonts w:cs="Arial"/>
        </w:rPr>
      </w:pPr>
      <w:r w:rsidRPr="002F12F4">
        <w:rPr>
          <w:rFonts w:cs="Arial"/>
        </w:rPr>
        <w:t>(Membrete de la persona física o moral)</w:t>
      </w:r>
    </w:p>
    <w:p w:rsidR="001A177A" w:rsidRPr="002F12F4" w:rsidRDefault="001A177A" w:rsidP="001A177A">
      <w:pPr>
        <w:rPr>
          <w:rFonts w:cs="Arial"/>
          <w:b/>
        </w:rPr>
      </w:pPr>
    </w:p>
    <w:p w:rsidR="001A177A" w:rsidRPr="002F12F4" w:rsidRDefault="001A177A" w:rsidP="001A177A">
      <w:pPr>
        <w:widowControl w:val="0"/>
        <w:jc w:val="both"/>
        <w:rPr>
          <w:rFonts w:cs="Arial"/>
          <w:b/>
        </w:rPr>
      </w:pPr>
      <w:r w:rsidRPr="002F12F4">
        <w:rPr>
          <w:rFonts w:cs="Arial"/>
          <w:b/>
        </w:rPr>
        <w:t xml:space="preserve">COMISIÓN FEDERAL DE COMPETENCIA ECONÓMICA </w:t>
      </w:r>
    </w:p>
    <w:p w:rsidR="001A177A" w:rsidRPr="002F12F4" w:rsidRDefault="001A177A" w:rsidP="001A177A">
      <w:pPr>
        <w:widowControl w:val="0"/>
        <w:jc w:val="both"/>
        <w:rPr>
          <w:rFonts w:cs="Arial"/>
          <w:b/>
        </w:rPr>
      </w:pPr>
      <w:r w:rsidRPr="002F12F4">
        <w:rPr>
          <w:rFonts w:cs="Arial"/>
          <w:b/>
        </w:rPr>
        <w:t xml:space="preserve">DIRECCIÓN DE ADQUISICIONES Y CONTRATOS </w:t>
      </w:r>
    </w:p>
    <w:p w:rsidR="001A177A" w:rsidRPr="002F12F4" w:rsidRDefault="001A177A" w:rsidP="001A177A">
      <w:pPr>
        <w:widowControl w:val="0"/>
        <w:jc w:val="both"/>
        <w:rPr>
          <w:rFonts w:cs="Arial"/>
          <w:b/>
        </w:rPr>
      </w:pPr>
      <w:r w:rsidRPr="002F12F4">
        <w:rPr>
          <w:rFonts w:cs="Arial"/>
          <w:b/>
        </w:rPr>
        <w:t xml:space="preserve">Av. Santa Fe 505, </w:t>
      </w:r>
    </w:p>
    <w:p w:rsidR="001A177A" w:rsidRPr="002F12F4" w:rsidRDefault="001A177A" w:rsidP="001A177A">
      <w:pPr>
        <w:widowControl w:val="0"/>
        <w:jc w:val="both"/>
        <w:rPr>
          <w:rFonts w:cs="Arial"/>
          <w:b/>
        </w:rPr>
      </w:pPr>
      <w:r w:rsidRPr="002F12F4">
        <w:rPr>
          <w:rFonts w:cs="Arial"/>
          <w:b/>
        </w:rPr>
        <w:t xml:space="preserve">Col. Cruz Manca </w:t>
      </w:r>
    </w:p>
    <w:p w:rsidR="001A177A" w:rsidRPr="002F12F4" w:rsidRDefault="001A177A" w:rsidP="001A177A">
      <w:pPr>
        <w:widowControl w:val="0"/>
        <w:jc w:val="both"/>
        <w:rPr>
          <w:rFonts w:cs="Arial"/>
          <w:b/>
        </w:rPr>
      </w:pPr>
      <w:r w:rsidRPr="002F12F4">
        <w:rPr>
          <w:rFonts w:cs="Arial"/>
          <w:b/>
        </w:rPr>
        <w:t xml:space="preserve">C. P. 05349, Delegación Cuajimalpa, </w:t>
      </w:r>
    </w:p>
    <w:p w:rsidR="001A177A" w:rsidRPr="002F12F4" w:rsidRDefault="001A177A" w:rsidP="001A177A">
      <w:pPr>
        <w:widowControl w:val="0"/>
        <w:jc w:val="both"/>
        <w:rPr>
          <w:rFonts w:cs="Arial"/>
        </w:rPr>
      </w:pPr>
      <w:r w:rsidRPr="002F12F4">
        <w:rPr>
          <w:rFonts w:cs="Arial"/>
          <w:b/>
        </w:rPr>
        <w:t>México, D.F</w:t>
      </w:r>
    </w:p>
    <w:p w:rsidR="001A177A" w:rsidRPr="002F12F4" w:rsidRDefault="001A177A" w:rsidP="001A177A">
      <w:pPr>
        <w:jc w:val="both"/>
        <w:rPr>
          <w:rFonts w:cs="Arial"/>
          <w:b/>
        </w:rPr>
      </w:pPr>
    </w:p>
    <w:p w:rsidR="001A177A" w:rsidRPr="002F12F4" w:rsidRDefault="001A177A" w:rsidP="001A177A">
      <w:pPr>
        <w:jc w:val="right"/>
        <w:rPr>
          <w:rFonts w:cs="Arial"/>
        </w:rPr>
      </w:pPr>
      <w:r>
        <w:rPr>
          <w:rFonts w:cs="Arial"/>
        </w:rPr>
        <w:t>Lugar y</w:t>
      </w:r>
      <w:r w:rsidRPr="002F12F4">
        <w:rPr>
          <w:rFonts w:cs="Arial"/>
        </w:rPr>
        <w:t xml:space="preserve"> Fecha</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A177A" w:rsidRPr="002F12F4" w:rsidRDefault="001A177A" w:rsidP="001A177A">
      <w:pPr>
        <w:jc w:val="both"/>
        <w:rPr>
          <w:rFonts w:cs="Arial"/>
        </w:rPr>
      </w:pPr>
      <w:r w:rsidRPr="002F12F4">
        <w:rPr>
          <w:rFonts w:cs="Arial"/>
        </w:rPr>
        <w:t xml:space="preserve">  </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Sin otro particular, le reitero la seguridad de mi más alta y distinguida consideración.</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A T E N T A M E N T E</w:t>
      </w:r>
    </w:p>
    <w:p w:rsidR="001A177A" w:rsidRPr="002F12F4" w:rsidRDefault="001A177A" w:rsidP="001A177A">
      <w:pPr>
        <w:jc w:val="both"/>
        <w:rPr>
          <w:rFonts w:cs="Arial"/>
        </w:rPr>
      </w:pPr>
    </w:p>
    <w:p w:rsidR="001A177A" w:rsidRPr="002F12F4" w:rsidRDefault="001A177A" w:rsidP="001A177A">
      <w:pPr>
        <w:jc w:val="both"/>
        <w:rPr>
          <w:rFonts w:cs="Arial"/>
        </w:rPr>
      </w:pPr>
      <w:r w:rsidRPr="002F12F4">
        <w:rPr>
          <w:rFonts w:cs="Arial"/>
        </w:rPr>
        <w:t xml:space="preserve">Nombre </w:t>
      </w:r>
      <w:r>
        <w:rPr>
          <w:rFonts w:cs="Arial"/>
        </w:rPr>
        <w:t xml:space="preserve">y Firma </w:t>
      </w:r>
    </w:p>
    <w:p w:rsidR="001A177A" w:rsidRPr="002F12F4" w:rsidRDefault="001A177A" w:rsidP="001A177A">
      <w:pPr>
        <w:rPr>
          <w:rFonts w:cs="Arial"/>
          <w:b/>
          <w:bCs/>
          <w:sz w:val="22"/>
          <w:szCs w:val="22"/>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Pr="002F12F4" w:rsidRDefault="001A177A" w:rsidP="001A177A">
      <w:pPr>
        <w:rPr>
          <w:rFonts w:cs="Arial"/>
          <w:b/>
          <w:sz w:val="20"/>
          <w:szCs w:val="20"/>
          <w:u w:val="single"/>
          <w:lang w:val="es-MX"/>
        </w:rPr>
      </w:pPr>
    </w:p>
    <w:p w:rsidR="001A177A" w:rsidRDefault="001A177A" w:rsidP="001A177A">
      <w:pPr>
        <w:jc w:val="center"/>
        <w:rPr>
          <w:rFonts w:cs="Arial"/>
        </w:rPr>
      </w:pPr>
    </w:p>
    <w:p w:rsidR="001A177A" w:rsidRPr="002F12F4" w:rsidRDefault="001A177A" w:rsidP="001A177A">
      <w:pPr>
        <w:jc w:val="center"/>
        <w:rPr>
          <w:rFonts w:cs="Arial"/>
        </w:rPr>
      </w:pPr>
    </w:p>
    <w:p w:rsidR="001A177A" w:rsidRDefault="001A177A" w:rsidP="001A177A">
      <w:pPr>
        <w:jc w:val="center"/>
        <w:rPr>
          <w:rFonts w:cs="Arial"/>
        </w:rPr>
      </w:pPr>
    </w:p>
    <w:p w:rsidR="001A177A" w:rsidRPr="002F12F4" w:rsidRDefault="001A177A" w:rsidP="001A177A">
      <w:pPr>
        <w:jc w:val="center"/>
        <w:rPr>
          <w:rFonts w:cs="Arial"/>
        </w:rPr>
      </w:pPr>
    </w:p>
    <w:p w:rsidR="001A177A" w:rsidRPr="00A342D2" w:rsidRDefault="001A177A" w:rsidP="001A177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1A177A" w:rsidRPr="00A342D2" w:rsidRDefault="001A177A" w:rsidP="001A177A">
      <w:pPr>
        <w:widowControl w:val="0"/>
        <w:jc w:val="both"/>
        <w:rPr>
          <w:rFonts w:cs="Arial"/>
          <w:sz w:val="20"/>
          <w:szCs w:val="20"/>
          <w:lang w:val="es-MX"/>
        </w:rPr>
      </w:pPr>
    </w:p>
    <w:p w:rsidR="001A177A" w:rsidRPr="00A342D2"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1A177A" w:rsidRPr="00A342D2" w:rsidRDefault="001A177A" w:rsidP="001A177A">
      <w:pPr>
        <w:rPr>
          <w:rFonts w:cs="Arial"/>
          <w:sz w:val="20"/>
          <w:szCs w:val="20"/>
          <w:lang w:val="es-MX"/>
        </w:rPr>
      </w:pPr>
    </w:p>
    <w:p w:rsidR="001A177A" w:rsidRPr="00E03D6D" w:rsidRDefault="001A177A" w:rsidP="001A177A">
      <w:pPr>
        <w:jc w:val="center"/>
        <w:rPr>
          <w:rFonts w:ascii="Tahoma" w:hAnsi="Tahoma" w:cs="Tahoma"/>
          <w:b/>
          <w:bCs/>
        </w:rPr>
      </w:pPr>
    </w:p>
    <w:p w:rsidR="001A177A" w:rsidRPr="00486A2C" w:rsidRDefault="001A177A" w:rsidP="001A177A">
      <w:pPr>
        <w:jc w:val="center"/>
        <w:rPr>
          <w:rFonts w:cs="Arial"/>
          <w:sz w:val="20"/>
          <w:szCs w:val="20"/>
        </w:rPr>
      </w:pPr>
      <w:r w:rsidRPr="00486A2C">
        <w:rPr>
          <w:rFonts w:cs="Arial"/>
          <w:sz w:val="20"/>
          <w:szCs w:val="20"/>
        </w:rPr>
        <w:t>LICITACIÓN PÚBLICA MIXTA</w:t>
      </w:r>
    </w:p>
    <w:p w:rsidR="001A177A" w:rsidRPr="00486A2C" w:rsidRDefault="001A177A" w:rsidP="001A177A">
      <w:pPr>
        <w:jc w:val="center"/>
        <w:rPr>
          <w:rFonts w:cs="Arial"/>
          <w:sz w:val="20"/>
          <w:szCs w:val="20"/>
        </w:rPr>
      </w:pPr>
      <w:r w:rsidRPr="00486A2C">
        <w:rPr>
          <w:rFonts w:cs="Arial"/>
          <w:sz w:val="20"/>
          <w:szCs w:val="20"/>
        </w:rPr>
        <w:t xml:space="preserve">No. </w:t>
      </w:r>
      <w:r>
        <w:rPr>
          <w:rFonts w:cs="Arial"/>
        </w:rPr>
        <w:t>41100100-LP07-16</w:t>
      </w:r>
    </w:p>
    <w:p w:rsidR="001A177A" w:rsidRPr="00486A2C" w:rsidRDefault="001A177A" w:rsidP="001A177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1A177A" w:rsidRPr="00486A2C" w:rsidRDefault="001A177A" w:rsidP="001A177A">
      <w:pPr>
        <w:ind w:right="22"/>
        <w:jc w:val="both"/>
        <w:rPr>
          <w:rFonts w:cs="Arial"/>
          <w:sz w:val="20"/>
          <w:szCs w:val="20"/>
        </w:rPr>
      </w:pPr>
    </w:p>
    <w:p w:rsidR="001A177A" w:rsidRPr="00486A2C" w:rsidRDefault="001A177A" w:rsidP="001A177A">
      <w:pPr>
        <w:ind w:right="22"/>
        <w:jc w:val="both"/>
        <w:rPr>
          <w:rFonts w:cs="Arial"/>
          <w:sz w:val="20"/>
          <w:szCs w:val="20"/>
        </w:rPr>
      </w:pPr>
      <w:r w:rsidRPr="00486A2C">
        <w:rPr>
          <w:rFonts w:cs="Arial"/>
          <w:sz w:val="20"/>
          <w:szCs w:val="20"/>
        </w:rPr>
        <w:t>En la redacción de la fianza de garantía se deberá indicar lo siguiente:</w:t>
      </w:r>
    </w:p>
    <w:p w:rsidR="001A177A" w:rsidRPr="00486A2C" w:rsidRDefault="001A177A" w:rsidP="001A177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1A177A" w:rsidRPr="00486A2C" w:rsidRDefault="001A177A" w:rsidP="001A177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1A177A" w:rsidRPr="00486A2C" w:rsidRDefault="001A177A" w:rsidP="001A177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1A177A" w:rsidRPr="00486A2C" w:rsidRDefault="001A177A" w:rsidP="001A177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1A177A" w:rsidRPr="00486A2C" w:rsidRDefault="001A177A" w:rsidP="001A177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1A177A" w:rsidRPr="00486A2C" w:rsidRDefault="001A177A" w:rsidP="001A177A">
      <w:pPr>
        <w:ind w:left="600" w:right="22"/>
        <w:jc w:val="both"/>
        <w:rPr>
          <w:rFonts w:cs="Arial"/>
          <w:sz w:val="20"/>
          <w:szCs w:val="20"/>
        </w:rPr>
      </w:pPr>
    </w:p>
    <w:p w:rsidR="001A177A" w:rsidRPr="00486A2C" w:rsidRDefault="001A177A" w:rsidP="001A177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1A177A" w:rsidRPr="00486A2C" w:rsidRDefault="001A177A" w:rsidP="001A177A">
      <w:pPr>
        <w:ind w:left="1100" w:right="900"/>
        <w:jc w:val="both"/>
        <w:rPr>
          <w:rFonts w:cs="Arial"/>
          <w:sz w:val="20"/>
          <w:szCs w:val="20"/>
        </w:rPr>
      </w:pPr>
    </w:p>
    <w:p w:rsidR="001A177A" w:rsidRPr="00486A2C" w:rsidRDefault="001A177A" w:rsidP="001A177A">
      <w:pPr>
        <w:ind w:right="22"/>
        <w:jc w:val="both"/>
        <w:rPr>
          <w:rFonts w:cs="Arial"/>
          <w:sz w:val="20"/>
          <w:szCs w:val="20"/>
        </w:rPr>
      </w:pPr>
    </w:p>
    <w:p w:rsidR="001A177A" w:rsidRPr="00486A2C" w:rsidRDefault="001A177A" w:rsidP="001A177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1A177A" w:rsidRPr="00486A2C" w:rsidRDefault="001A177A" w:rsidP="001A177A">
      <w:pPr>
        <w:tabs>
          <w:tab w:val="left" w:pos="7938"/>
        </w:tabs>
        <w:ind w:left="1100" w:right="900"/>
        <w:jc w:val="both"/>
        <w:rPr>
          <w:rFonts w:cs="Arial"/>
          <w:sz w:val="20"/>
          <w:szCs w:val="20"/>
        </w:rPr>
      </w:pPr>
    </w:p>
    <w:p w:rsidR="001A177A" w:rsidRPr="00486A2C" w:rsidRDefault="001A177A" w:rsidP="001A177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1A177A" w:rsidRPr="00486A2C" w:rsidRDefault="001A177A" w:rsidP="001A177A">
      <w:pPr>
        <w:tabs>
          <w:tab w:val="left" w:pos="7938"/>
        </w:tabs>
        <w:ind w:left="1100" w:right="900"/>
        <w:jc w:val="both"/>
        <w:rPr>
          <w:rFonts w:cs="Arial"/>
          <w:sz w:val="20"/>
          <w:szCs w:val="20"/>
        </w:rPr>
      </w:pPr>
    </w:p>
    <w:p w:rsidR="001A177A" w:rsidRPr="00486A2C" w:rsidRDefault="001A177A" w:rsidP="001A177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1A177A" w:rsidRPr="00486A2C" w:rsidRDefault="001A177A" w:rsidP="001A177A">
      <w:pPr>
        <w:ind w:right="22"/>
        <w:jc w:val="both"/>
        <w:rPr>
          <w:rFonts w:cs="Arial"/>
          <w:sz w:val="20"/>
          <w:szCs w:val="20"/>
        </w:rPr>
      </w:pPr>
    </w:p>
    <w:p w:rsidR="001A177A" w:rsidRPr="00486A2C" w:rsidRDefault="001A177A" w:rsidP="001A177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1A177A" w:rsidRPr="00486A2C" w:rsidRDefault="001A177A" w:rsidP="001A177A">
      <w:pPr>
        <w:ind w:right="22"/>
        <w:jc w:val="both"/>
        <w:rPr>
          <w:rFonts w:cs="Arial"/>
          <w:sz w:val="20"/>
          <w:szCs w:val="20"/>
        </w:rPr>
      </w:pPr>
    </w:p>
    <w:p w:rsidR="001A177A" w:rsidRPr="00486A2C" w:rsidRDefault="001A177A" w:rsidP="001A177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1A177A" w:rsidRPr="00486A2C" w:rsidRDefault="001A177A" w:rsidP="001A177A">
      <w:pPr>
        <w:ind w:right="22"/>
        <w:jc w:val="both"/>
        <w:rPr>
          <w:rFonts w:cs="Arial"/>
          <w:sz w:val="20"/>
          <w:szCs w:val="20"/>
        </w:rPr>
      </w:pPr>
    </w:p>
    <w:p w:rsidR="001A177A" w:rsidRDefault="001A177A" w:rsidP="001A177A">
      <w:pPr>
        <w:rPr>
          <w:rFonts w:cs="Arial"/>
        </w:rPr>
      </w:pPr>
    </w:p>
    <w:p w:rsidR="001A177A" w:rsidRDefault="001A177A" w:rsidP="001A177A">
      <w:pPr>
        <w:rPr>
          <w:rFonts w:cs="Arial"/>
        </w:rPr>
      </w:pPr>
    </w:p>
    <w:p w:rsidR="001A177A" w:rsidRPr="002F12F4" w:rsidRDefault="001A177A" w:rsidP="001A177A">
      <w:pPr>
        <w:rPr>
          <w:rFonts w:cs="Arial"/>
          <w:sz w:val="20"/>
          <w:szCs w:val="20"/>
          <w:lang w:val="es-MX"/>
        </w:rPr>
      </w:pPr>
    </w:p>
    <w:p w:rsidR="001A177A" w:rsidRPr="002F12F4" w:rsidRDefault="001A177A" w:rsidP="001A177A">
      <w:pPr>
        <w:widowControl w:val="0"/>
        <w:jc w:val="both"/>
        <w:rPr>
          <w:rFonts w:cs="Arial"/>
          <w:sz w:val="20"/>
          <w:szCs w:val="20"/>
          <w:lang w:val="es-MX"/>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Default="001A177A" w:rsidP="001A177A">
      <w:pPr>
        <w:jc w:val="center"/>
        <w:rPr>
          <w:rFonts w:cs="Arial"/>
          <w:b/>
          <w:sz w:val="20"/>
          <w:szCs w:val="20"/>
        </w:rPr>
      </w:pPr>
    </w:p>
    <w:p w:rsidR="001A177A" w:rsidRPr="00E057DD" w:rsidRDefault="001A177A" w:rsidP="001A177A">
      <w:pPr>
        <w:jc w:val="center"/>
        <w:rPr>
          <w:rFonts w:cs="Arial"/>
          <w:b/>
          <w:sz w:val="20"/>
          <w:szCs w:val="20"/>
        </w:rPr>
      </w:pPr>
      <w:r w:rsidRPr="00E057DD">
        <w:rPr>
          <w:rFonts w:cs="Arial"/>
          <w:b/>
          <w:sz w:val="20"/>
          <w:szCs w:val="20"/>
        </w:rPr>
        <w:lastRenderedPageBreak/>
        <w:t>ANEXO 1</w:t>
      </w:r>
    </w:p>
    <w:p w:rsidR="001A177A" w:rsidRPr="00676052" w:rsidRDefault="001A177A" w:rsidP="001A177A">
      <w:pPr>
        <w:jc w:val="center"/>
        <w:rPr>
          <w:rFonts w:cs="Arial"/>
          <w:b/>
          <w:sz w:val="20"/>
          <w:szCs w:val="20"/>
        </w:rPr>
      </w:pPr>
      <w:r w:rsidRPr="00E057DD">
        <w:rPr>
          <w:rFonts w:cs="Arial"/>
          <w:b/>
          <w:sz w:val="20"/>
          <w:szCs w:val="20"/>
        </w:rPr>
        <w:t>ANEXO TÉCNICO</w:t>
      </w:r>
    </w:p>
    <w:p w:rsidR="001A177A" w:rsidRDefault="001A177A" w:rsidP="001A177A">
      <w:pPr>
        <w:pStyle w:val="Prrafodelista"/>
        <w:ind w:left="360"/>
        <w:contextualSpacing/>
        <w:jc w:val="both"/>
        <w:rPr>
          <w:rFonts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8"/>
      </w:tblGrid>
      <w:tr w:rsidR="001A177A" w:rsidRPr="00EB265F" w:rsidTr="001A177A">
        <w:trPr>
          <w:trHeight w:val="522"/>
        </w:trPr>
        <w:tc>
          <w:tcPr>
            <w:tcW w:w="8618" w:type="dxa"/>
            <w:shd w:val="clear" w:color="auto" w:fill="BFBFBF"/>
            <w:vAlign w:val="center"/>
          </w:tcPr>
          <w:p w:rsidR="00E5663A" w:rsidRPr="00FB025A" w:rsidRDefault="00E5663A" w:rsidP="00E5663A">
            <w:pPr>
              <w:widowControl w:val="0"/>
              <w:pBdr>
                <w:bottom w:val="single" w:sz="12" w:space="1" w:color="auto"/>
              </w:pBdr>
              <w:jc w:val="center"/>
              <w:rPr>
                <w:rFonts w:cs="Arial"/>
                <w:b/>
              </w:rPr>
            </w:pPr>
            <w:r w:rsidRPr="008A5868">
              <w:rPr>
                <w:rFonts w:cs="Arial"/>
                <w:b/>
              </w:rPr>
              <w:t>SUMINISTRO Y ENTREGA EN SITIO DE MATERIALES Y ÚTILES DE OFICINA</w:t>
            </w:r>
          </w:p>
          <w:p w:rsidR="001A177A" w:rsidRPr="00EB265F" w:rsidRDefault="001A177A" w:rsidP="001A177A">
            <w:pPr>
              <w:jc w:val="center"/>
              <w:rPr>
                <w:rFonts w:cs="Arial"/>
                <w:b/>
                <w:sz w:val="20"/>
                <w:szCs w:val="20"/>
              </w:rPr>
            </w:pPr>
          </w:p>
        </w:tc>
      </w:tr>
    </w:tbl>
    <w:p w:rsidR="001A177A" w:rsidRDefault="001A177A" w:rsidP="001A177A">
      <w:pPr>
        <w:jc w:val="both"/>
        <w:rPr>
          <w:rFonts w:cs="Arial"/>
          <w:b/>
          <w:sz w:val="20"/>
          <w:szCs w:val="20"/>
        </w:rPr>
      </w:pPr>
    </w:p>
    <w:p w:rsidR="001A177A" w:rsidRDefault="001A177A" w:rsidP="001A177A">
      <w:pPr>
        <w:jc w:val="both"/>
        <w:rPr>
          <w:rFonts w:cs="Arial"/>
          <w:b/>
          <w:sz w:val="20"/>
          <w:szCs w:val="20"/>
        </w:rPr>
      </w:pPr>
    </w:p>
    <w:p w:rsidR="00E5663A" w:rsidRPr="00C36D8F" w:rsidRDefault="00E5663A" w:rsidP="00E5663A">
      <w:pPr>
        <w:contextualSpacing/>
        <w:rPr>
          <w:rFonts w:cs="Arial"/>
          <w:b/>
          <w:u w:val="single"/>
        </w:rPr>
      </w:pPr>
      <w:r w:rsidRPr="00C36D8F">
        <w:rPr>
          <w:rFonts w:cs="Arial"/>
          <w:b/>
          <w:u w:val="single"/>
        </w:rPr>
        <w:t>Objetivo</w:t>
      </w:r>
    </w:p>
    <w:p w:rsidR="00E5663A" w:rsidRPr="00C36D8F" w:rsidRDefault="00E5663A" w:rsidP="00E5663A">
      <w:pPr>
        <w:widowControl w:val="0"/>
        <w:jc w:val="both"/>
        <w:rPr>
          <w:rFonts w:cs="Arial"/>
        </w:rPr>
      </w:pPr>
    </w:p>
    <w:p w:rsidR="00E5663A" w:rsidRPr="00C36D8F" w:rsidRDefault="00E5663A" w:rsidP="00E5663A">
      <w:pPr>
        <w:widowControl w:val="0"/>
        <w:jc w:val="both"/>
        <w:rPr>
          <w:rFonts w:cs="Arial"/>
        </w:rPr>
      </w:pPr>
      <w:r w:rsidRPr="00C36D8F">
        <w:rPr>
          <w:rFonts w:cs="Arial"/>
        </w:rPr>
        <w:t>La Comisión Federal de Competencia Económica COFECE, para la realización de sus actividades y cumplimiento de sus objetivos, requiere el suministro y entrega en sitio de materiales y útiles de oficina para el periodo comprendido del 1 de marzo al 31 de diciembre de 2016, con base en un catálogo previamente definido, el cual está compuesto por 17</w:t>
      </w:r>
      <w:r>
        <w:rPr>
          <w:rFonts w:cs="Arial"/>
        </w:rPr>
        <w:t>0 bienes dividido en 5</w:t>
      </w:r>
      <w:r w:rsidRPr="00C36D8F">
        <w:rPr>
          <w:rFonts w:cs="Arial"/>
        </w:rPr>
        <w:t xml:space="preserve"> partidas para su surtimiento y entrega en sitio. </w:t>
      </w:r>
    </w:p>
    <w:p w:rsidR="00E5663A" w:rsidRPr="00C36D8F" w:rsidRDefault="00E5663A" w:rsidP="00E5663A">
      <w:pPr>
        <w:widowControl w:val="0"/>
        <w:jc w:val="both"/>
        <w:rPr>
          <w:rFonts w:cs="Arial"/>
        </w:rPr>
      </w:pPr>
    </w:p>
    <w:p w:rsidR="00E5663A" w:rsidRPr="00C36D8F" w:rsidRDefault="00E5663A" w:rsidP="00E5663A">
      <w:pPr>
        <w:widowControl w:val="0"/>
        <w:jc w:val="both"/>
        <w:rPr>
          <w:rFonts w:cs="Arial"/>
        </w:rPr>
      </w:pPr>
      <w:r w:rsidRPr="00C36D8F">
        <w:rPr>
          <w:rFonts w:cs="Arial"/>
        </w:rPr>
        <w:t xml:space="preserve">Las entregas se llevarán a cabo en el inmueble que ocupa la COFECE, ubicado en Av. Santa Fe No. 505, Col. Cruz Manca, C. P. 05349, México, D. F. </w:t>
      </w:r>
    </w:p>
    <w:p w:rsidR="00E5663A" w:rsidRPr="00C36D8F" w:rsidRDefault="00E5663A" w:rsidP="00E5663A">
      <w:pPr>
        <w:shd w:val="clear" w:color="auto" w:fill="FFFFFF"/>
        <w:spacing w:after="60"/>
        <w:jc w:val="both"/>
        <w:rPr>
          <w:rFonts w:cs="Arial"/>
          <w:b/>
          <w:lang w:eastAsia="es-MX"/>
        </w:rPr>
      </w:pPr>
    </w:p>
    <w:p w:rsidR="00E5663A" w:rsidRPr="00C36D8F" w:rsidRDefault="00E5663A" w:rsidP="00E5663A">
      <w:pPr>
        <w:shd w:val="clear" w:color="auto" w:fill="FFFFFF"/>
        <w:spacing w:after="60"/>
        <w:jc w:val="both"/>
        <w:rPr>
          <w:rFonts w:cs="Arial"/>
          <w:lang w:eastAsia="es-MX"/>
        </w:rPr>
      </w:pPr>
      <w:r w:rsidRPr="00C36D8F">
        <w:rPr>
          <w:rFonts w:cs="Arial"/>
          <w:lang w:eastAsia="es-MX"/>
        </w:rPr>
        <w:t>La adjudicación de los bienes, se llevará a cabo por partidas, de acuerdo a lo siguiente:</w:t>
      </w:r>
    </w:p>
    <w:p w:rsidR="00E5663A" w:rsidRPr="00C36D8F" w:rsidRDefault="00E5663A" w:rsidP="00E5663A">
      <w:pPr>
        <w:shd w:val="clear" w:color="auto" w:fill="FFFFFF"/>
        <w:spacing w:after="60"/>
        <w:jc w:val="both"/>
        <w:rPr>
          <w:rFonts w:cs="Arial"/>
          <w:b/>
          <w:lang w:eastAsia="es-MX"/>
        </w:rPr>
      </w:pPr>
    </w:p>
    <w:p w:rsidR="00E5663A" w:rsidRPr="00C36D8F" w:rsidRDefault="00E5663A" w:rsidP="004442A3">
      <w:pPr>
        <w:numPr>
          <w:ilvl w:val="0"/>
          <w:numId w:val="32"/>
        </w:numPr>
        <w:shd w:val="clear" w:color="auto" w:fill="FFFFFF"/>
        <w:spacing w:after="60"/>
        <w:jc w:val="both"/>
        <w:rPr>
          <w:rFonts w:cs="Arial"/>
          <w:lang w:eastAsia="es-MX"/>
        </w:rPr>
      </w:pPr>
      <w:r w:rsidRPr="00C36D8F">
        <w:rPr>
          <w:rFonts w:cs="Arial"/>
          <w:b/>
          <w:lang w:eastAsia="es-MX"/>
        </w:rPr>
        <w:t>Partida 1</w:t>
      </w:r>
      <w:r w:rsidRPr="00C36D8F">
        <w:rPr>
          <w:rFonts w:cs="Arial"/>
          <w:lang w:eastAsia="es-MX"/>
        </w:rPr>
        <w:t>: Artículos de papelería y oficina</w:t>
      </w:r>
    </w:p>
    <w:p w:rsidR="00E5663A" w:rsidRPr="00C36D8F" w:rsidRDefault="00E5663A" w:rsidP="004442A3">
      <w:pPr>
        <w:numPr>
          <w:ilvl w:val="1"/>
          <w:numId w:val="32"/>
        </w:numPr>
        <w:shd w:val="clear" w:color="auto" w:fill="FFFFFF"/>
        <w:spacing w:after="60"/>
        <w:jc w:val="both"/>
        <w:rPr>
          <w:rFonts w:cs="Arial"/>
          <w:lang w:eastAsia="es-MX"/>
        </w:rPr>
      </w:pPr>
      <w:r w:rsidRPr="00C36D8F">
        <w:rPr>
          <w:rFonts w:cs="Arial"/>
          <w:lang w:eastAsia="es-MX"/>
        </w:rPr>
        <w:t>Esta partida está compuesta por 110 bienes.</w:t>
      </w:r>
    </w:p>
    <w:p w:rsidR="00E5663A" w:rsidRPr="00C36D8F" w:rsidRDefault="00E5663A" w:rsidP="004442A3">
      <w:pPr>
        <w:numPr>
          <w:ilvl w:val="0"/>
          <w:numId w:val="32"/>
        </w:numPr>
        <w:shd w:val="clear" w:color="auto" w:fill="FFFFFF"/>
        <w:spacing w:after="60"/>
        <w:jc w:val="both"/>
        <w:rPr>
          <w:rFonts w:cs="Arial"/>
          <w:lang w:eastAsia="es-MX"/>
        </w:rPr>
      </w:pPr>
      <w:r w:rsidRPr="00C36D8F">
        <w:rPr>
          <w:rFonts w:cs="Arial"/>
          <w:b/>
          <w:lang w:eastAsia="es-MX"/>
        </w:rPr>
        <w:t>Partida 2:</w:t>
      </w:r>
      <w:r w:rsidRPr="00C36D8F">
        <w:rPr>
          <w:rFonts w:cs="Arial"/>
          <w:lang w:eastAsia="es-MX"/>
        </w:rPr>
        <w:t xml:space="preserve"> Productos de Limpieza</w:t>
      </w:r>
    </w:p>
    <w:p w:rsidR="00E5663A" w:rsidRPr="00C36D8F" w:rsidRDefault="00E5663A" w:rsidP="004442A3">
      <w:pPr>
        <w:numPr>
          <w:ilvl w:val="1"/>
          <w:numId w:val="32"/>
        </w:numPr>
        <w:shd w:val="clear" w:color="auto" w:fill="FFFFFF"/>
        <w:spacing w:after="60"/>
        <w:jc w:val="both"/>
        <w:rPr>
          <w:rFonts w:cs="Arial"/>
          <w:lang w:eastAsia="es-MX"/>
        </w:rPr>
      </w:pPr>
      <w:r w:rsidRPr="00C36D8F">
        <w:rPr>
          <w:rFonts w:cs="Arial"/>
          <w:lang w:eastAsia="es-MX"/>
        </w:rPr>
        <w:t>Compuesta por 5 bienes</w:t>
      </w:r>
    </w:p>
    <w:p w:rsidR="00E5663A" w:rsidRPr="00C36D8F" w:rsidRDefault="00E5663A" w:rsidP="004442A3">
      <w:pPr>
        <w:numPr>
          <w:ilvl w:val="0"/>
          <w:numId w:val="32"/>
        </w:numPr>
        <w:shd w:val="clear" w:color="auto" w:fill="FFFFFF"/>
        <w:spacing w:after="60"/>
        <w:jc w:val="both"/>
        <w:rPr>
          <w:rFonts w:cs="Arial"/>
          <w:lang w:eastAsia="es-MX"/>
        </w:rPr>
      </w:pPr>
      <w:r w:rsidRPr="00C36D8F">
        <w:rPr>
          <w:rFonts w:cs="Arial"/>
          <w:b/>
          <w:lang w:eastAsia="es-MX"/>
        </w:rPr>
        <w:t>Partida 3:</w:t>
      </w:r>
      <w:r w:rsidRPr="00C36D8F">
        <w:rPr>
          <w:rFonts w:cs="Arial"/>
          <w:lang w:eastAsia="es-MX"/>
        </w:rPr>
        <w:t xml:space="preserve"> Productos de cafetería </w:t>
      </w:r>
    </w:p>
    <w:p w:rsidR="00E5663A" w:rsidRPr="00C36D8F" w:rsidRDefault="00E5663A" w:rsidP="004442A3">
      <w:pPr>
        <w:numPr>
          <w:ilvl w:val="1"/>
          <w:numId w:val="32"/>
        </w:numPr>
        <w:shd w:val="clear" w:color="auto" w:fill="FFFFFF"/>
        <w:spacing w:after="60"/>
        <w:jc w:val="both"/>
        <w:rPr>
          <w:rFonts w:cs="Arial"/>
          <w:lang w:eastAsia="es-MX"/>
        </w:rPr>
      </w:pPr>
      <w:r w:rsidRPr="00C36D8F">
        <w:rPr>
          <w:rFonts w:cs="Arial"/>
          <w:lang w:eastAsia="es-MX"/>
        </w:rPr>
        <w:t>Compuesta por 11 bienes</w:t>
      </w:r>
    </w:p>
    <w:p w:rsidR="00E5663A" w:rsidRPr="00C36D8F" w:rsidRDefault="00E5663A" w:rsidP="004442A3">
      <w:pPr>
        <w:numPr>
          <w:ilvl w:val="0"/>
          <w:numId w:val="32"/>
        </w:numPr>
        <w:shd w:val="clear" w:color="auto" w:fill="FFFFFF"/>
        <w:spacing w:after="60"/>
        <w:jc w:val="both"/>
        <w:rPr>
          <w:rFonts w:cs="Arial"/>
          <w:lang w:eastAsia="es-MX"/>
        </w:rPr>
      </w:pPr>
      <w:r w:rsidRPr="00C36D8F">
        <w:rPr>
          <w:rFonts w:cs="Arial"/>
          <w:b/>
          <w:lang w:eastAsia="es-MX"/>
        </w:rPr>
        <w:t>Partida 4:</w:t>
      </w:r>
      <w:r w:rsidRPr="00C36D8F">
        <w:rPr>
          <w:rFonts w:cs="Arial"/>
          <w:lang w:eastAsia="es-MX"/>
        </w:rPr>
        <w:t xml:space="preserve"> insumos para mantenimiento</w:t>
      </w:r>
    </w:p>
    <w:p w:rsidR="00E5663A" w:rsidRPr="00C36D8F" w:rsidRDefault="00E5663A" w:rsidP="004442A3">
      <w:pPr>
        <w:numPr>
          <w:ilvl w:val="1"/>
          <w:numId w:val="32"/>
        </w:numPr>
        <w:shd w:val="clear" w:color="auto" w:fill="FFFFFF"/>
        <w:spacing w:after="60"/>
        <w:jc w:val="both"/>
        <w:rPr>
          <w:rFonts w:cs="Arial"/>
          <w:lang w:eastAsia="es-MX"/>
        </w:rPr>
      </w:pPr>
      <w:r w:rsidRPr="00C36D8F">
        <w:rPr>
          <w:rFonts w:cs="Arial"/>
          <w:lang w:eastAsia="es-MX"/>
        </w:rPr>
        <w:t>Compuesta por 42 bienes</w:t>
      </w:r>
    </w:p>
    <w:p w:rsidR="00E5663A" w:rsidRPr="00C36D8F" w:rsidRDefault="00E5663A" w:rsidP="004442A3">
      <w:pPr>
        <w:numPr>
          <w:ilvl w:val="0"/>
          <w:numId w:val="32"/>
        </w:numPr>
        <w:shd w:val="clear" w:color="auto" w:fill="FFFFFF"/>
        <w:spacing w:after="60"/>
        <w:jc w:val="both"/>
        <w:rPr>
          <w:rFonts w:cs="Arial"/>
          <w:lang w:eastAsia="es-MX"/>
        </w:rPr>
      </w:pPr>
      <w:r w:rsidRPr="00C36D8F">
        <w:rPr>
          <w:rFonts w:cs="Arial"/>
          <w:b/>
          <w:lang w:eastAsia="es-MX"/>
        </w:rPr>
        <w:t xml:space="preserve">Partida </w:t>
      </w:r>
      <w:r>
        <w:rPr>
          <w:rFonts w:cs="Arial"/>
          <w:b/>
          <w:lang w:eastAsia="es-MX"/>
        </w:rPr>
        <w:t>5</w:t>
      </w:r>
      <w:r w:rsidRPr="00C36D8F">
        <w:rPr>
          <w:rFonts w:cs="Arial"/>
          <w:b/>
          <w:lang w:eastAsia="es-MX"/>
        </w:rPr>
        <w:t>:</w:t>
      </w:r>
      <w:r w:rsidRPr="00C36D8F">
        <w:rPr>
          <w:rFonts w:cs="Arial"/>
          <w:lang w:eastAsia="es-MX"/>
        </w:rPr>
        <w:t xml:space="preserve"> Papel</w:t>
      </w:r>
    </w:p>
    <w:p w:rsidR="00E5663A" w:rsidRPr="00C36D8F" w:rsidRDefault="00E5663A" w:rsidP="004442A3">
      <w:pPr>
        <w:numPr>
          <w:ilvl w:val="1"/>
          <w:numId w:val="32"/>
        </w:numPr>
        <w:shd w:val="clear" w:color="auto" w:fill="FFFFFF"/>
        <w:spacing w:after="60"/>
        <w:jc w:val="both"/>
        <w:rPr>
          <w:rFonts w:cs="Arial"/>
          <w:lang w:eastAsia="es-MX"/>
        </w:rPr>
      </w:pPr>
      <w:r w:rsidRPr="00C36D8F">
        <w:rPr>
          <w:rFonts w:cs="Arial"/>
          <w:lang w:eastAsia="es-MX"/>
        </w:rPr>
        <w:t xml:space="preserve">Compuesto por 2 bienes </w:t>
      </w:r>
    </w:p>
    <w:p w:rsidR="00E5663A" w:rsidRPr="00C36D8F" w:rsidRDefault="00E5663A" w:rsidP="00E5663A">
      <w:pPr>
        <w:shd w:val="clear" w:color="auto" w:fill="FFFFFF"/>
        <w:spacing w:after="60"/>
        <w:ind w:left="1440"/>
        <w:jc w:val="both"/>
        <w:rPr>
          <w:rFonts w:cs="Arial"/>
          <w:lang w:eastAsia="es-MX"/>
        </w:rPr>
      </w:pPr>
    </w:p>
    <w:p w:rsidR="00E5663A" w:rsidRPr="00C36D8F" w:rsidRDefault="00E5663A" w:rsidP="004442A3">
      <w:pPr>
        <w:pStyle w:val="Prrafodelista"/>
        <w:numPr>
          <w:ilvl w:val="0"/>
          <w:numId w:val="39"/>
        </w:numPr>
        <w:ind w:left="567" w:hanging="567"/>
        <w:contextualSpacing/>
        <w:jc w:val="both"/>
        <w:rPr>
          <w:rFonts w:cs="Arial"/>
          <w:b/>
          <w:sz w:val="22"/>
          <w:szCs w:val="22"/>
          <w:u w:val="single"/>
          <w:lang w:val="es-MX"/>
        </w:rPr>
      </w:pPr>
      <w:r w:rsidRPr="00C36D8F">
        <w:rPr>
          <w:rFonts w:cs="Arial"/>
          <w:b/>
          <w:sz w:val="22"/>
          <w:szCs w:val="22"/>
          <w:u w:val="single"/>
          <w:lang w:val="es-MX"/>
        </w:rPr>
        <w:t xml:space="preserve">Documentación que los licitantes deberán presentar dentro de la propuesta técnica para cualquiera de las partidas:  </w:t>
      </w:r>
    </w:p>
    <w:p w:rsidR="00E5663A" w:rsidRPr="00C36D8F" w:rsidRDefault="00E5663A" w:rsidP="00E5663A">
      <w:pPr>
        <w:pStyle w:val="Prrafodelista"/>
        <w:ind w:left="284"/>
        <w:contextualSpacing/>
        <w:jc w:val="both"/>
        <w:rPr>
          <w:rFonts w:cs="Arial"/>
          <w:b/>
          <w:sz w:val="22"/>
          <w:szCs w:val="22"/>
          <w:u w:val="single"/>
          <w:lang w:val="es-MX"/>
        </w:rPr>
      </w:pPr>
    </w:p>
    <w:p w:rsidR="00E5663A" w:rsidRPr="00C36D8F" w:rsidRDefault="00E5663A" w:rsidP="00E5663A">
      <w:pPr>
        <w:pStyle w:val="Prrafodelista"/>
        <w:ind w:left="284"/>
        <w:contextualSpacing/>
        <w:jc w:val="both"/>
        <w:rPr>
          <w:rFonts w:cs="Arial"/>
          <w:b/>
          <w:sz w:val="22"/>
          <w:szCs w:val="22"/>
          <w:u w:val="single"/>
          <w:lang w:val="es-MX"/>
        </w:rPr>
      </w:pPr>
    </w:p>
    <w:p w:rsidR="00E5663A" w:rsidRPr="00C36D8F" w:rsidRDefault="00E5663A" w:rsidP="004442A3">
      <w:pPr>
        <w:pStyle w:val="Prrafodelista"/>
        <w:numPr>
          <w:ilvl w:val="0"/>
          <w:numId w:val="38"/>
        </w:numPr>
        <w:contextualSpacing/>
        <w:jc w:val="both"/>
        <w:rPr>
          <w:rFonts w:cs="Arial"/>
          <w:vanish/>
          <w:sz w:val="22"/>
          <w:szCs w:val="22"/>
          <w:lang w:val="es-MX"/>
        </w:rPr>
      </w:pPr>
    </w:p>
    <w:p w:rsidR="00E5663A" w:rsidRPr="00C36D8F" w:rsidRDefault="00E5663A" w:rsidP="004442A3">
      <w:pPr>
        <w:pStyle w:val="Prrafodelista"/>
        <w:numPr>
          <w:ilvl w:val="1"/>
          <w:numId w:val="38"/>
        </w:numPr>
        <w:ind w:left="576"/>
        <w:contextualSpacing/>
        <w:jc w:val="both"/>
        <w:rPr>
          <w:rFonts w:cs="Arial"/>
          <w:sz w:val="22"/>
          <w:szCs w:val="22"/>
          <w:lang w:val="es-MX"/>
        </w:rPr>
      </w:pPr>
      <w:r w:rsidRPr="00C36D8F">
        <w:rPr>
          <w:rFonts w:cs="Arial"/>
          <w:sz w:val="22"/>
          <w:szCs w:val="22"/>
          <w:lang w:val="es-MX"/>
        </w:rPr>
        <w:t>Currículum en papel preferentemente membretado firmado por su representante o apoderado legal, donde acredite un año mínimo de experiencia en actividades relacionadas con el objeto de la licitación.</w:t>
      </w:r>
    </w:p>
    <w:p w:rsidR="00E5663A" w:rsidRPr="00C36D8F" w:rsidRDefault="00E5663A" w:rsidP="00E5663A">
      <w:pPr>
        <w:pStyle w:val="Prrafodelista"/>
        <w:ind w:left="718"/>
        <w:contextualSpacing/>
        <w:jc w:val="both"/>
        <w:rPr>
          <w:rFonts w:cs="Arial"/>
          <w:sz w:val="22"/>
          <w:szCs w:val="22"/>
          <w:lang w:val="es-MX"/>
        </w:rPr>
      </w:pPr>
    </w:p>
    <w:p w:rsidR="00E5663A" w:rsidRPr="00C36D8F" w:rsidRDefault="00E5663A" w:rsidP="004442A3">
      <w:pPr>
        <w:pStyle w:val="Prrafodelista"/>
        <w:numPr>
          <w:ilvl w:val="1"/>
          <w:numId w:val="38"/>
        </w:numPr>
        <w:ind w:left="576"/>
        <w:contextualSpacing/>
        <w:jc w:val="both"/>
        <w:rPr>
          <w:rFonts w:cs="Arial"/>
          <w:b/>
          <w:sz w:val="22"/>
          <w:szCs w:val="22"/>
          <w:u w:val="single"/>
          <w:lang w:val="es-MX"/>
        </w:rPr>
      </w:pPr>
      <w:r w:rsidRPr="00C36D8F">
        <w:rPr>
          <w:rFonts w:cs="Arial"/>
          <w:sz w:val="22"/>
          <w:szCs w:val="22"/>
        </w:rPr>
        <w:lastRenderedPageBreak/>
        <w:t>Copia simple de al menos dos contratos o pedidos donde se demuestre que el licitante ha suministrado los bienes objeto de esta licitación. Dichos pedidos ó contratos deberán ser de cu</w:t>
      </w:r>
      <w:r>
        <w:rPr>
          <w:rFonts w:cs="Arial"/>
          <w:sz w:val="22"/>
          <w:szCs w:val="22"/>
        </w:rPr>
        <w:t xml:space="preserve">alquiera de los años </w:t>
      </w:r>
      <w:r w:rsidRPr="00C36D8F">
        <w:rPr>
          <w:rFonts w:cs="Arial"/>
          <w:sz w:val="22"/>
          <w:szCs w:val="22"/>
        </w:rPr>
        <w:t>2013, 2014 o 2015.</w:t>
      </w:r>
    </w:p>
    <w:p w:rsidR="00E5663A" w:rsidRPr="00C36D8F" w:rsidRDefault="00E5663A" w:rsidP="00E5663A">
      <w:pPr>
        <w:pStyle w:val="Prrafodelista"/>
        <w:rPr>
          <w:rFonts w:cs="Arial"/>
          <w:b/>
          <w:sz w:val="22"/>
          <w:szCs w:val="22"/>
          <w:u w:val="single"/>
          <w:lang w:val="es-MX"/>
        </w:rPr>
      </w:pPr>
    </w:p>
    <w:p w:rsidR="00E5663A" w:rsidRPr="00C36D8F" w:rsidRDefault="00E5663A" w:rsidP="004442A3">
      <w:pPr>
        <w:pStyle w:val="Prrafodelista"/>
        <w:numPr>
          <w:ilvl w:val="1"/>
          <w:numId w:val="38"/>
        </w:numPr>
        <w:ind w:left="576"/>
        <w:contextualSpacing/>
        <w:jc w:val="both"/>
        <w:rPr>
          <w:rFonts w:cs="Arial"/>
          <w:b/>
          <w:sz w:val="22"/>
          <w:szCs w:val="22"/>
          <w:u w:val="single"/>
          <w:lang w:val="es-MX"/>
        </w:rPr>
      </w:pPr>
      <w:r w:rsidRPr="00C36D8F">
        <w:rPr>
          <w:rFonts w:cs="Arial"/>
          <w:sz w:val="22"/>
          <w:szCs w:val="22"/>
          <w:lang w:val="es-ES_tradnl"/>
        </w:rPr>
        <w:t>Relación vigente de sus principales clientes indicando: giro de la empresa, nombre del responsable de la administración del servicio, domicilio, teléfonos y/o dirección de correo electrónico del contacto.</w:t>
      </w:r>
    </w:p>
    <w:p w:rsidR="00E5663A" w:rsidRPr="00C36D8F" w:rsidRDefault="00E5663A" w:rsidP="00E5663A">
      <w:pPr>
        <w:pStyle w:val="Prrafodelista"/>
        <w:rPr>
          <w:rFonts w:cs="Arial"/>
          <w:b/>
          <w:sz w:val="22"/>
          <w:szCs w:val="22"/>
          <w:u w:val="single"/>
          <w:lang w:val="es-MX"/>
        </w:rPr>
      </w:pPr>
    </w:p>
    <w:p w:rsidR="00E5663A" w:rsidRPr="00C36D8F" w:rsidRDefault="00E5663A" w:rsidP="004442A3">
      <w:pPr>
        <w:pStyle w:val="Prrafodelista"/>
        <w:numPr>
          <w:ilvl w:val="1"/>
          <w:numId w:val="38"/>
        </w:numPr>
        <w:ind w:left="576"/>
        <w:contextualSpacing/>
        <w:jc w:val="both"/>
        <w:rPr>
          <w:rFonts w:cs="Arial"/>
          <w:sz w:val="22"/>
          <w:szCs w:val="22"/>
          <w:u w:val="single"/>
          <w:lang w:val="es-MX"/>
        </w:rPr>
      </w:pPr>
      <w:r w:rsidRPr="00C36D8F">
        <w:rPr>
          <w:rFonts w:cs="Arial"/>
          <w:sz w:val="22"/>
          <w:szCs w:val="22"/>
          <w:lang w:val="es-ES_tradnl"/>
        </w:rPr>
        <w:t xml:space="preserve">Organización, instalaciones y recursos humanos con los que cuenta. </w:t>
      </w:r>
    </w:p>
    <w:p w:rsidR="00E5663A" w:rsidRPr="00C36D8F" w:rsidRDefault="00E5663A" w:rsidP="00E5663A">
      <w:pPr>
        <w:contextualSpacing/>
        <w:jc w:val="both"/>
        <w:rPr>
          <w:rFonts w:cs="Arial"/>
          <w:b/>
          <w:spacing w:val="1"/>
          <w:u w:val="single"/>
          <w:lang w:val="es-ES_tradnl" w:eastAsia="es-ES_tradnl"/>
        </w:rPr>
      </w:pPr>
    </w:p>
    <w:p w:rsidR="00E5663A" w:rsidRPr="00E5663A" w:rsidRDefault="00E5663A" w:rsidP="00E5663A">
      <w:pPr>
        <w:spacing w:line="276" w:lineRule="auto"/>
        <w:ind w:right="-1"/>
        <w:jc w:val="both"/>
        <w:rPr>
          <w:rFonts w:cs="Arial"/>
          <w:b/>
          <w:sz w:val="22"/>
          <w:szCs w:val="22"/>
          <w:lang w:val="es-ES_tradnl"/>
        </w:rPr>
      </w:pPr>
      <w:r w:rsidRPr="00E5663A">
        <w:rPr>
          <w:rFonts w:cs="Arial"/>
          <w:b/>
          <w:sz w:val="22"/>
          <w:szCs w:val="22"/>
          <w:lang w:val="es-ES_tradnl"/>
        </w:rPr>
        <w:t xml:space="preserve">Importante </w:t>
      </w:r>
    </w:p>
    <w:p w:rsidR="00E5663A" w:rsidRPr="00E5663A" w:rsidRDefault="00E5663A" w:rsidP="00E5663A">
      <w:pPr>
        <w:spacing w:line="276" w:lineRule="auto"/>
        <w:ind w:right="-1"/>
        <w:jc w:val="both"/>
        <w:rPr>
          <w:rFonts w:cs="Arial"/>
          <w:sz w:val="22"/>
          <w:szCs w:val="22"/>
          <w:lang w:val="es-ES_tradnl"/>
        </w:rPr>
      </w:pPr>
      <w:r w:rsidRPr="00E5663A">
        <w:rPr>
          <w:rFonts w:cs="Arial"/>
          <w:sz w:val="22"/>
          <w:szCs w:val="22"/>
          <w:lang w:val="es-ES_tradnl"/>
        </w:rPr>
        <w:t>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las características, especificaciones y alcances que se describen en el presente anexo.</w:t>
      </w:r>
    </w:p>
    <w:p w:rsidR="00E5663A" w:rsidRPr="00C36D8F" w:rsidRDefault="00E5663A" w:rsidP="00E5663A">
      <w:pPr>
        <w:spacing w:line="276" w:lineRule="auto"/>
        <w:ind w:right="-1"/>
        <w:jc w:val="both"/>
        <w:rPr>
          <w:rFonts w:cs="Arial"/>
          <w:lang w:val="es-ES_tradnl"/>
        </w:rPr>
      </w:pPr>
    </w:p>
    <w:p w:rsidR="00E5663A" w:rsidRPr="00C36D8F" w:rsidRDefault="00E5663A" w:rsidP="004442A3">
      <w:pPr>
        <w:pStyle w:val="Prrafodelista"/>
        <w:widowControl w:val="0"/>
        <w:numPr>
          <w:ilvl w:val="0"/>
          <w:numId w:val="39"/>
        </w:numPr>
        <w:ind w:left="567" w:hanging="567"/>
        <w:jc w:val="both"/>
        <w:rPr>
          <w:rFonts w:cs="Arial"/>
          <w:b/>
          <w:sz w:val="22"/>
          <w:szCs w:val="22"/>
          <w:u w:val="single"/>
          <w:lang w:val="es-ES_tradnl"/>
        </w:rPr>
      </w:pPr>
      <w:r w:rsidRPr="00C36D8F">
        <w:rPr>
          <w:rFonts w:cs="Arial"/>
          <w:b/>
          <w:sz w:val="22"/>
          <w:szCs w:val="22"/>
          <w:u w:val="single"/>
          <w:lang w:val="es-MX"/>
        </w:rPr>
        <w:t>Los licitantes deberán establecer en su propuesta técnica lo siguiente</w:t>
      </w:r>
      <w:r w:rsidRPr="00C36D8F">
        <w:rPr>
          <w:rFonts w:cs="Arial"/>
          <w:b/>
          <w:sz w:val="22"/>
          <w:szCs w:val="22"/>
          <w:u w:val="single"/>
          <w:lang w:val="es-ES_tradnl"/>
        </w:rPr>
        <w:t>:</w:t>
      </w:r>
    </w:p>
    <w:p w:rsidR="00E5663A" w:rsidRDefault="00E5663A" w:rsidP="00E5663A">
      <w:pPr>
        <w:widowControl w:val="0"/>
        <w:jc w:val="both"/>
        <w:rPr>
          <w:rFonts w:cs="Arial"/>
          <w:b/>
          <w:u w:val="single"/>
          <w:lang w:val="es-ES_tradnl"/>
        </w:rPr>
      </w:pPr>
    </w:p>
    <w:p w:rsidR="00E5663A" w:rsidRPr="00FB025A" w:rsidRDefault="00E5663A" w:rsidP="004442A3">
      <w:pPr>
        <w:pStyle w:val="Prrafodelista"/>
        <w:numPr>
          <w:ilvl w:val="1"/>
          <w:numId w:val="41"/>
        </w:numPr>
        <w:ind w:right="49"/>
        <w:jc w:val="both"/>
        <w:rPr>
          <w:rFonts w:cs="Arial"/>
          <w:color w:val="2F2F2F"/>
          <w:sz w:val="22"/>
          <w:szCs w:val="22"/>
        </w:rPr>
      </w:pPr>
      <w:r w:rsidRPr="00C36D8F">
        <w:rPr>
          <w:rFonts w:cs="Arial"/>
          <w:bCs/>
          <w:lang w:val="es-ES_tradnl"/>
        </w:rPr>
        <w:t xml:space="preserve"> </w:t>
      </w:r>
      <w:r w:rsidRPr="00C36D8F">
        <w:rPr>
          <w:rFonts w:cs="Arial"/>
          <w:bCs/>
          <w:sz w:val="22"/>
          <w:szCs w:val="22"/>
          <w:lang w:val="es-ES_tradnl"/>
        </w:rPr>
        <w:t xml:space="preserve">Que cuenta con </w:t>
      </w:r>
      <w:r w:rsidRPr="00FB025A">
        <w:rPr>
          <w:rFonts w:cs="Arial"/>
          <w:bCs/>
          <w:sz w:val="22"/>
          <w:szCs w:val="22"/>
        </w:rPr>
        <w:t>la infraestructura técnica, necesarias para suministrar los bienes y brindar el servicio en los términos y condiciones requeridas</w:t>
      </w:r>
      <w:r>
        <w:rPr>
          <w:rFonts w:cs="Arial"/>
          <w:sz w:val="22"/>
          <w:szCs w:val="22"/>
        </w:rPr>
        <w:t xml:space="preserve">, asimismo que cuenta con </w:t>
      </w:r>
      <w:r w:rsidRPr="00C36D8F">
        <w:rPr>
          <w:rFonts w:cs="Arial"/>
          <w:sz w:val="22"/>
          <w:szCs w:val="22"/>
        </w:rPr>
        <w:t>oficinas y centro de distribución o bodega en el Distrito Federal y/o área Metropolitana</w:t>
      </w:r>
      <w:r>
        <w:rPr>
          <w:rFonts w:cs="Arial"/>
          <w:bCs/>
          <w:sz w:val="22"/>
          <w:szCs w:val="22"/>
        </w:rPr>
        <w:t xml:space="preserve">, así como los medios de transporte de </w:t>
      </w:r>
      <w:r w:rsidRPr="00FB025A">
        <w:rPr>
          <w:rFonts w:cs="Arial"/>
          <w:bCs/>
          <w:sz w:val="22"/>
          <w:szCs w:val="22"/>
        </w:rPr>
        <w:t>su almac</w:t>
      </w:r>
      <w:r>
        <w:rPr>
          <w:rFonts w:cs="Arial"/>
          <w:bCs/>
          <w:sz w:val="22"/>
          <w:szCs w:val="22"/>
        </w:rPr>
        <w:t>én al lugar de entrega señalado.</w:t>
      </w:r>
    </w:p>
    <w:p w:rsidR="00E5663A" w:rsidRPr="00FB025A" w:rsidRDefault="00E5663A" w:rsidP="00E5663A">
      <w:pPr>
        <w:pStyle w:val="Prrafodelista"/>
        <w:ind w:left="360" w:right="49"/>
        <w:jc w:val="both"/>
        <w:rPr>
          <w:rFonts w:cs="Arial"/>
          <w:color w:val="2F2F2F"/>
          <w:sz w:val="22"/>
          <w:szCs w:val="22"/>
        </w:rPr>
      </w:pPr>
    </w:p>
    <w:p w:rsidR="00E5663A" w:rsidRDefault="00E5663A" w:rsidP="004442A3">
      <w:pPr>
        <w:pStyle w:val="Prrafodelista"/>
        <w:numPr>
          <w:ilvl w:val="1"/>
          <w:numId w:val="41"/>
        </w:numPr>
        <w:jc w:val="both"/>
        <w:rPr>
          <w:rFonts w:cs="Arial"/>
          <w:bCs/>
          <w:lang w:val="es-ES_tradnl"/>
        </w:rPr>
      </w:pPr>
      <w:r>
        <w:rPr>
          <w:rFonts w:cs="Arial"/>
          <w:bCs/>
          <w:sz w:val="22"/>
          <w:szCs w:val="22"/>
          <w:lang w:val="es-ES_tradnl"/>
        </w:rPr>
        <w:t xml:space="preserve"> Que </w:t>
      </w:r>
      <w:r w:rsidRPr="00C36D8F">
        <w:rPr>
          <w:rFonts w:cs="Arial"/>
          <w:bCs/>
          <w:sz w:val="22"/>
          <w:szCs w:val="22"/>
          <w:lang w:val="es-ES_tradnl"/>
        </w:rPr>
        <w:t>designará a una persona como ejecutivo del servicio con capacidad de decisión, el cual será el contacto principal con la COFECE, será el responsable de los pedidos, devoluciones y cualquier situación que surja derivada de los pedidos</w:t>
      </w:r>
      <w:r w:rsidRPr="00C36D8F">
        <w:rPr>
          <w:rFonts w:cs="Arial"/>
          <w:bCs/>
          <w:lang w:val="es-ES_tradnl"/>
        </w:rPr>
        <w:t>.</w:t>
      </w:r>
    </w:p>
    <w:p w:rsidR="00E5663A" w:rsidRPr="00FB025A" w:rsidRDefault="00E5663A" w:rsidP="00E5663A">
      <w:pPr>
        <w:pStyle w:val="Prrafodelista"/>
        <w:rPr>
          <w:rFonts w:cs="Arial"/>
          <w:sz w:val="22"/>
          <w:szCs w:val="22"/>
        </w:rPr>
      </w:pPr>
    </w:p>
    <w:p w:rsidR="00E5663A" w:rsidRPr="00FB025A" w:rsidRDefault="00E5663A" w:rsidP="004442A3">
      <w:pPr>
        <w:pStyle w:val="Prrafodelista"/>
        <w:numPr>
          <w:ilvl w:val="1"/>
          <w:numId w:val="41"/>
        </w:numPr>
        <w:jc w:val="both"/>
        <w:rPr>
          <w:rFonts w:cs="Arial"/>
          <w:bCs/>
          <w:lang w:val="es-ES_tradnl"/>
        </w:rPr>
      </w:pPr>
      <w:r w:rsidRPr="00FB025A">
        <w:rPr>
          <w:rFonts w:cs="Arial"/>
          <w:sz w:val="22"/>
          <w:szCs w:val="22"/>
        </w:rPr>
        <w:t>Los bienes se entregarán en el inmueble que ocupa la COFECE dentro de los siguientes horarios:</w:t>
      </w:r>
    </w:p>
    <w:p w:rsidR="00E5663A" w:rsidRPr="00C36D8F" w:rsidRDefault="00E5663A" w:rsidP="00E5663A">
      <w:pPr>
        <w:ind w:left="708"/>
        <w:jc w:val="both"/>
        <w:rPr>
          <w:rFonts w:cs="Arial"/>
        </w:rPr>
      </w:pP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107"/>
        <w:gridCol w:w="2742"/>
      </w:tblGrid>
      <w:tr w:rsidR="00E5663A" w:rsidRPr="00C36D8F" w:rsidTr="00E5663A">
        <w:trPr>
          <w:trHeight w:val="344"/>
          <w:jc w:val="center"/>
        </w:trPr>
        <w:tc>
          <w:tcPr>
            <w:tcW w:w="3166" w:type="dxa"/>
            <w:shd w:val="clear" w:color="auto" w:fill="BFBFBF"/>
          </w:tcPr>
          <w:p w:rsidR="00E5663A" w:rsidRPr="00C36D8F" w:rsidRDefault="00E5663A" w:rsidP="00E5663A">
            <w:pPr>
              <w:spacing w:after="120"/>
              <w:jc w:val="both"/>
              <w:rPr>
                <w:rFonts w:cs="Arial"/>
              </w:rPr>
            </w:pPr>
            <w:r w:rsidRPr="00C36D8F">
              <w:rPr>
                <w:rFonts w:cs="Arial"/>
              </w:rPr>
              <w:t>LUGAR</w:t>
            </w:r>
          </w:p>
        </w:tc>
        <w:tc>
          <w:tcPr>
            <w:tcW w:w="2107" w:type="dxa"/>
            <w:shd w:val="clear" w:color="auto" w:fill="BFBFBF"/>
          </w:tcPr>
          <w:p w:rsidR="00E5663A" w:rsidRPr="00C36D8F" w:rsidRDefault="00E5663A" w:rsidP="00E5663A">
            <w:pPr>
              <w:spacing w:after="120"/>
              <w:jc w:val="both"/>
              <w:rPr>
                <w:rFonts w:cs="Arial"/>
              </w:rPr>
            </w:pPr>
            <w:r w:rsidRPr="00C36D8F">
              <w:rPr>
                <w:rFonts w:cs="Arial"/>
              </w:rPr>
              <w:t>DIA</w:t>
            </w:r>
          </w:p>
        </w:tc>
        <w:tc>
          <w:tcPr>
            <w:tcW w:w="2742" w:type="dxa"/>
            <w:shd w:val="clear" w:color="auto" w:fill="BFBFBF"/>
          </w:tcPr>
          <w:p w:rsidR="00E5663A" w:rsidRPr="00C36D8F" w:rsidRDefault="00E5663A" w:rsidP="00E5663A">
            <w:pPr>
              <w:spacing w:after="120"/>
              <w:jc w:val="both"/>
              <w:rPr>
                <w:rFonts w:cs="Arial"/>
              </w:rPr>
            </w:pPr>
            <w:r w:rsidRPr="00C36D8F">
              <w:rPr>
                <w:rFonts w:cs="Arial"/>
              </w:rPr>
              <w:t>HORARIO</w:t>
            </w:r>
          </w:p>
        </w:tc>
      </w:tr>
      <w:tr w:rsidR="00E5663A" w:rsidRPr="00C36D8F" w:rsidTr="00E5663A">
        <w:trPr>
          <w:trHeight w:val="699"/>
          <w:jc w:val="center"/>
        </w:trPr>
        <w:tc>
          <w:tcPr>
            <w:tcW w:w="3166" w:type="dxa"/>
            <w:vMerge w:val="restart"/>
            <w:shd w:val="clear" w:color="auto" w:fill="auto"/>
          </w:tcPr>
          <w:p w:rsidR="00E5663A" w:rsidRPr="00C36D8F" w:rsidRDefault="00E5663A" w:rsidP="00E5663A">
            <w:pPr>
              <w:spacing w:after="120"/>
              <w:jc w:val="both"/>
              <w:rPr>
                <w:rFonts w:cs="Arial"/>
              </w:rPr>
            </w:pPr>
            <w:r w:rsidRPr="00C36D8F">
              <w:rPr>
                <w:rFonts w:cs="Arial"/>
              </w:rPr>
              <w:t>Oficinas de la COFECE (Av. Santa Fe No. 505 piso 24 Col. Cruz Manca Del. Cuajimalpa)</w:t>
            </w:r>
          </w:p>
        </w:tc>
        <w:tc>
          <w:tcPr>
            <w:tcW w:w="2107" w:type="dxa"/>
            <w:shd w:val="clear" w:color="auto" w:fill="auto"/>
          </w:tcPr>
          <w:p w:rsidR="00E5663A" w:rsidRPr="00C36D8F" w:rsidRDefault="00E5663A" w:rsidP="00E5663A">
            <w:pPr>
              <w:spacing w:after="120"/>
              <w:jc w:val="both"/>
              <w:rPr>
                <w:rFonts w:cs="Arial"/>
              </w:rPr>
            </w:pPr>
            <w:r w:rsidRPr="00C36D8F">
              <w:rPr>
                <w:rFonts w:cs="Arial"/>
              </w:rPr>
              <w:t>Lunes a jueves</w:t>
            </w:r>
          </w:p>
        </w:tc>
        <w:tc>
          <w:tcPr>
            <w:tcW w:w="2742" w:type="dxa"/>
            <w:shd w:val="clear" w:color="auto" w:fill="auto"/>
          </w:tcPr>
          <w:p w:rsidR="00E5663A" w:rsidRPr="00C36D8F" w:rsidRDefault="00E5663A" w:rsidP="00E5663A">
            <w:pPr>
              <w:spacing w:after="120"/>
              <w:jc w:val="both"/>
              <w:rPr>
                <w:rFonts w:cs="Arial"/>
              </w:rPr>
            </w:pPr>
            <w:r w:rsidRPr="00C36D8F">
              <w:rPr>
                <w:rFonts w:cs="Arial"/>
              </w:rPr>
              <w:t>8:30 a 12:30 hrs.  y de</w:t>
            </w:r>
          </w:p>
          <w:p w:rsidR="00E5663A" w:rsidRPr="00C36D8F" w:rsidRDefault="00E5663A" w:rsidP="00E5663A">
            <w:pPr>
              <w:spacing w:after="120"/>
              <w:jc w:val="both"/>
              <w:rPr>
                <w:rFonts w:cs="Arial"/>
              </w:rPr>
            </w:pPr>
            <w:r w:rsidRPr="00C36D8F">
              <w:rPr>
                <w:rFonts w:cs="Arial"/>
              </w:rPr>
              <w:t xml:space="preserve">15:00 a 16:30 hrs. </w:t>
            </w:r>
          </w:p>
        </w:tc>
      </w:tr>
      <w:tr w:rsidR="00E5663A" w:rsidRPr="00C36D8F" w:rsidTr="00E5663A">
        <w:trPr>
          <w:trHeight w:val="132"/>
          <w:jc w:val="center"/>
        </w:trPr>
        <w:tc>
          <w:tcPr>
            <w:tcW w:w="3166" w:type="dxa"/>
            <w:vMerge/>
            <w:shd w:val="clear" w:color="auto" w:fill="auto"/>
          </w:tcPr>
          <w:p w:rsidR="00E5663A" w:rsidRPr="00C36D8F" w:rsidRDefault="00E5663A" w:rsidP="00E5663A">
            <w:pPr>
              <w:spacing w:after="120"/>
              <w:jc w:val="both"/>
              <w:rPr>
                <w:rFonts w:cs="Arial"/>
              </w:rPr>
            </w:pPr>
          </w:p>
        </w:tc>
        <w:tc>
          <w:tcPr>
            <w:tcW w:w="2107" w:type="dxa"/>
            <w:shd w:val="clear" w:color="auto" w:fill="auto"/>
          </w:tcPr>
          <w:p w:rsidR="00E5663A" w:rsidRPr="00C36D8F" w:rsidRDefault="00E5663A" w:rsidP="00E5663A">
            <w:pPr>
              <w:spacing w:after="120"/>
              <w:jc w:val="both"/>
              <w:rPr>
                <w:rFonts w:cs="Arial"/>
              </w:rPr>
            </w:pPr>
            <w:r w:rsidRPr="00C36D8F">
              <w:rPr>
                <w:rFonts w:cs="Arial"/>
              </w:rPr>
              <w:t>Viernes</w:t>
            </w:r>
          </w:p>
        </w:tc>
        <w:tc>
          <w:tcPr>
            <w:tcW w:w="2742" w:type="dxa"/>
            <w:shd w:val="clear" w:color="auto" w:fill="auto"/>
          </w:tcPr>
          <w:p w:rsidR="00E5663A" w:rsidRPr="00C36D8F" w:rsidRDefault="00E5663A" w:rsidP="00E5663A">
            <w:pPr>
              <w:spacing w:after="120"/>
              <w:jc w:val="both"/>
              <w:rPr>
                <w:rFonts w:cs="Arial"/>
              </w:rPr>
            </w:pPr>
            <w:r w:rsidRPr="00C36D8F">
              <w:rPr>
                <w:rFonts w:cs="Arial"/>
              </w:rPr>
              <w:t>8:30 a 12:30 hrs.</w:t>
            </w:r>
          </w:p>
        </w:tc>
      </w:tr>
    </w:tbl>
    <w:p w:rsidR="00E5663A" w:rsidRPr="00C36D8F" w:rsidRDefault="00E5663A" w:rsidP="00E5663A">
      <w:pPr>
        <w:rPr>
          <w:rFonts w:cs="Arial"/>
          <w:bCs/>
          <w:lang w:val="es-ES_tradnl"/>
        </w:rPr>
      </w:pPr>
    </w:p>
    <w:p w:rsidR="00E5663A" w:rsidRPr="00FB025A" w:rsidRDefault="00E5663A" w:rsidP="004442A3">
      <w:pPr>
        <w:pStyle w:val="Prrafodelista"/>
        <w:numPr>
          <w:ilvl w:val="1"/>
          <w:numId w:val="41"/>
        </w:numPr>
        <w:ind w:right="49"/>
        <w:jc w:val="both"/>
        <w:rPr>
          <w:rFonts w:cs="Arial"/>
          <w:color w:val="2F2F2F"/>
          <w:sz w:val="22"/>
          <w:szCs w:val="22"/>
        </w:rPr>
      </w:pPr>
      <w:r>
        <w:rPr>
          <w:rFonts w:cs="Arial"/>
          <w:bCs/>
          <w:sz w:val="22"/>
          <w:szCs w:val="22"/>
        </w:rPr>
        <w:t xml:space="preserve">Que cuenta con un </w:t>
      </w:r>
      <w:r w:rsidRPr="00FB025A">
        <w:rPr>
          <w:rFonts w:cs="Arial"/>
          <w:bCs/>
          <w:sz w:val="22"/>
          <w:szCs w:val="22"/>
        </w:rPr>
        <w:t xml:space="preserve">centro de atención telefónica que deberá dar atención en días hábiles de 8:00 a 19:00 horas durante la vigencia del contrato, indicando el personal con que cuenta para la atención de los usuarios de </w:t>
      </w:r>
      <w:r w:rsidRPr="00FB025A">
        <w:rPr>
          <w:rFonts w:cs="Arial"/>
          <w:sz w:val="22"/>
          <w:szCs w:val="22"/>
        </w:rPr>
        <w:t xml:space="preserve">la COFECE </w:t>
      </w:r>
      <w:r w:rsidRPr="00FB025A">
        <w:rPr>
          <w:rFonts w:cs="Arial"/>
          <w:bCs/>
          <w:sz w:val="22"/>
          <w:szCs w:val="22"/>
        </w:rPr>
        <w:t>y el nombre, correo electrónico y teléfono del responsable.</w:t>
      </w:r>
    </w:p>
    <w:p w:rsidR="00E5663A" w:rsidRPr="00FB025A" w:rsidRDefault="00E5663A" w:rsidP="00E5663A">
      <w:pPr>
        <w:pStyle w:val="Prrafodelista"/>
        <w:ind w:left="360" w:right="49"/>
        <w:jc w:val="both"/>
        <w:rPr>
          <w:rFonts w:cs="Arial"/>
          <w:color w:val="2F2F2F"/>
          <w:sz w:val="22"/>
          <w:szCs w:val="22"/>
        </w:rPr>
      </w:pPr>
    </w:p>
    <w:p w:rsidR="00E5663A" w:rsidRPr="00F06C7D" w:rsidRDefault="00F06C7D" w:rsidP="004442A3">
      <w:pPr>
        <w:pStyle w:val="Prrafodelista"/>
        <w:numPr>
          <w:ilvl w:val="1"/>
          <w:numId w:val="41"/>
        </w:numPr>
        <w:ind w:right="49"/>
        <w:jc w:val="both"/>
        <w:rPr>
          <w:rFonts w:cs="Arial"/>
          <w:color w:val="2F2F2F"/>
          <w:sz w:val="22"/>
          <w:szCs w:val="22"/>
        </w:rPr>
      </w:pPr>
      <w:r>
        <w:rPr>
          <w:rFonts w:cs="Arial"/>
          <w:sz w:val="22"/>
          <w:szCs w:val="22"/>
        </w:rPr>
        <w:lastRenderedPageBreak/>
        <w:t>Que cuenta</w:t>
      </w:r>
      <w:r w:rsidR="00E5663A" w:rsidRPr="00FB025A">
        <w:rPr>
          <w:rFonts w:cs="Arial"/>
          <w:sz w:val="22"/>
          <w:szCs w:val="22"/>
        </w:rPr>
        <w:t xml:space="preserve"> </w:t>
      </w:r>
      <w:r w:rsidR="00E5663A" w:rsidRPr="00FB025A">
        <w:rPr>
          <w:rFonts w:cs="Arial"/>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rsidR="00F06C7D" w:rsidRPr="00F06C7D" w:rsidRDefault="00F06C7D" w:rsidP="00F06C7D">
      <w:pPr>
        <w:pStyle w:val="Prrafodelista"/>
        <w:rPr>
          <w:rFonts w:cs="Arial"/>
          <w:color w:val="2F2F2F"/>
          <w:sz w:val="22"/>
          <w:szCs w:val="22"/>
        </w:rPr>
      </w:pPr>
    </w:p>
    <w:p w:rsidR="00E5663A" w:rsidRPr="00C36D8F" w:rsidRDefault="00F06C7D" w:rsidP="00E5663A">
      <w:pPr>
        <w:pStyle w:val="Prrafodelista"/>
        <w:ind w:left="360" w:right="49"/>
        <w:jc w:val="both"/>
        <w:rPr>
          <w:rFonts w:cs="Arial"/>
          <w:color w:val="2F2F2F"/>
          <w:sz w:val="22"/>
          <w:szCs w:val="22"/>
        </w:rPr>
      </w:pPr>
      <w:r>
        <w:rPr>
          <w:rFonts w:cs="Arial"/>
          <w:bCs/>
          <w:sz w:val="22"/>
          <w:szCs w:val="22"/>
          <w:lang w:val="es-ES_tradnl"/>
        </w:rPr>
        <w:t>Que de resultar adjudicado</w:t>
      </w:r>
      <w:r w:rsidR="00E5663A" w:rsidRPr="00C36D8F">
        <w:rPr>
          <w:rFonts w:cs="Arial"/>
          <w:bCs/>
          <w:sz w:val="22"/>
          <w:szCs w:val="22"/>
          <w:lang w:val="es-ES_tradnl"/>
        </w:rPr>
        <w:t xml:space="preserve"> adjudicado, designará a una persona como ejecutivo del servicio con capacidad de decisión, el cual será el contacto principal con la COFECE, será el responsable de los pedidos, devoluciones y cualquier situación que surja derivada de los pedidos.</w:t>
      </w:r>
    </w:p>
    <w:p w:rsidR="00E5663A" w:rsidRPr="00C36D8F" w:rsidRDefault="00E5663A" w:rsidP="00E5663A">
      <w:pPr>
        <w:pStyle w:val="Prrafodelista"/>
        <w:rPr>
          <w:rFonts w:cs="Arial"/>
          <w:bCs/>
          <w:sz w:val="22"/>
          <w:szCs w:val="22"/>
          <w:lang w:val="es-ES_tradnl"/>
        </w:rPr>
      </w:pPr>
    </w:p>
    <w:p w:rsidR="00E5663A" w:rsidRPr="00C36D8F" w:rsidRDefault="00F06C7D" w:rsidP="004442A3">
      <w:pPr>
        <w:pStyle w:val="Prrafodelista"/>
        <w:numPr>
          <w:ilvl w:val="1"/>
          <w:numId w:val="41"/>
        </w:numPr>
        <w:ind w:right="49"/>
        <w:jc w:val="both"/>
        <w:rPr>
          <w:rFonts w:cs="Arial"/>
          <w:color w:val="2F2F2F"/>
          <w:sz w:val="22"/>
          <w:szCs w:val="22"/>
        </w:rPr>
      </w:pPr>
      <w:r>
        <w:rPr>
          <w:rFonts w:cs="Arial"/>
          <w:bCs/>
          <w:sz w:val="22"/>
          <w:szCs w:val="22"/>
          <w:lang w:val="es-ES_tradnl"/>
        </w:rPr>
        <w:t>Que a</w:t>
      </w:r>
      <w:r w:rsidR="00E5663A" w:rsidRPr="00C36D8F">
        <w:rPr>
          <w:rFonts w:cs="Arial"/>
          <w:bCs/>
          <w:sz w:val="22"/>
          <w:szCs w:val="22"/>
          <w:lang w:val="es-ES_tradnl"/>
        </w:rPr>
        <w:t xml:space="preserve">l momento de las entregas, </w:t>
      </w:r>
      <w:r>
        <w:rPr>
          <w:rFonts w:cs="Arial"/>
          <w:bCs/>
          <w:sz w:val="22"/>
          <w:szCs w:val="22"/>
          <w:lang w:val="es-ES_tradnl"/>
        </w:rPr>
        <w:t>su</w:t>
      </w:r>
      <w:r w:rsidR="00E5663A" w:rsidRPr="00C36D8F">
        <w:rPr>
          <w:rFonts w:cs="Arial"/>
          <w:bCs/>
          <w:sz w:val="22"/>
          <w:szCs w:val="22"/>
          <w:lang w:val="es-ES_tradnl"/>
        </w:rPr>
        <w:t xml:space="preserve"> personal y la JDBC, firmarán el documento que compruebe que la entrega se realizó completa y con las características establecidas en los pedidos formalizados.</w:t>
      </w:r>
    </w:p>
    <w:p w:rsidR="00E5663A" w:rsidRPr="00C36D8F" w:rsidRDefault="00E5663A" w:rsidP="00E5663A">
      <w:pPr>
        <w:pStyle w:val="Prrafodelista"/>
        <w:rPr>
          <w:rFonts w:cs="Arial"/>
          <w:bCs/>
          <w:sz w:val="22"/>
          <w:szCs w:val="22"/>
          <w:lang w:val="es-ES_tradnl"/>
        </w:rPr>
      </w:pPr>
    </w:p>
    <w:p w:rsidR="00E5663A" w:rsidRPr="00C36D8F" w:rsidRDefault="00F06C7D" w:rsidP="004442A3">
      <w:pPr>
        <w:pStyle w:val="Prrafodelista"/>
        <w:numPr>
          <w:ilvl w:val="1"/>
          <w:numId w:val="41"/>
        </w:numPr>
        <w:ind w:right="49"/>
        <w:jc w:val="both"/>
        <w:rPr>
          <w:rFonts w:cs="Arial"/>
          <w:color w:val="2F2F2F"/>
          <w:sz w:val="22"/>
          <w:szCs w:val="22"/>
        </w:rPr>
      </w:pPr>
      <w:r>
        <w:rPr>
          <w:rFonts w:cs="Arial"/>
          <w:bCs/>
          <w:sz w:val="22"/>
          <w:szCs w:val="22"/>
          <w:lang w:val="es-ES_tradnl"/>
        </w:rPr>
        <w:t>Que</w:t>
      </w:r>
      <w:r w:rsidR="00E5663A" w:rsidRPr="00C36D8F">
        <w:rPr>
          <w:rFonts w:cs="Arial"/>
          <w:bCs/>
          <w:sz w:val="22"/>
          <w:szCs w:val="22"/>
          <w:lang w:val="es-ES_tradnl"/>
        </w:rPr>
        <w:t xml:space="preserve"> realizar</w:t>
      </w:r>
      <w:r>
        <w:rPr>
          <w:rFonts w:cs="Arial"/>
          <w:bCs/>
          <w:sz w:val="22"/>
          <w:szCs w:val="22"/>
          <w:lang w:val="es-ES_tradnl"/>
        </w:rPr>
        <w:t>á</w:t>
      </w:r>
      <w:r w:rsidR="00E5663A" w:rsidRPr="00C36D8F">
        <w:rPr>
          <w:rFonts w:cs="Arial"/>
          <w:bCs/>
          <w:sz w:val="22"/>
          <w:szCs w:val="22"/>
          <w:lang w:val="es-ES_tradnl"/>
        </w:rPr>
        <w:t xml:space="preserve"> los cambios de los artículos que resulten defectuosos, dentro de los dos días hábiles, contados a partir de la solicitud que por escrito formule la COFECE.</w:t>
      </w:r>
    </w:p>
    <w:p w:rsidR="00E5663A" w:rsidRPr="00C36D8F" w:rsidRDefault="00E5663A" w:rsidP="00E5663A">
      <w:pPr>
        <w:pStyle w:val="Prrafodelista"/>
        <w:rPr>
          <w:rFonts w:cs="Arial"/>
          <w:bCs/>
          <w:sz w:val="22"/>
          <w:szCs w:val="22"/>
          <w:lang w:val="es-ES_tradnl"/>
        </w:rPr>
      </w:pPr>
    </w:p>
    <w:p w:rsidR="00E5663A" w:rsidRPr="00C36D8F" w:rsidRDefault="00E5663A" w:rsidP="004442A3">
      <w:pPr>
        <w:pStyle w:val="Prrafodelista"/>
        <w:numPr>
          <w:ilvl w:val="1"/>
          <w:numId w:val="41"/>
        </w:numPr>
        <w:ind w:right="49"/>
        <w:jc w:val="both"/>
        <w:rPr>
          <w:rFonts w:cs="Arial"/>
          <w:color w:val="2F2F2F"/>
          <w:sz w:val="22"/>
          <w:szCs w:val="22"/>
        </w:rPr>
      </w:pPr>
      <w:r w:rsidRPr="00C36D8F">
        <w:rPr>
          <w:rFonts w:cs="Arial"/>
          <w:bCs/>
          <w:sz w:val="22"/>
          <w:szCs w:val="22"/>
          <w:lang w:val="es-ES_tradnl"/>
        </w:rPr>
        <w:t>Que la COFECE, podrá hacer devoluciones de bienes cuando:</w:t>
      </w:r>
    </w:p>
    <w:p w:rsidR="00E5663A" w:rsidRPr="00C36D8F" w:rsidRDefault="00E5663A" w:rsidP="00E5663A">
      <w:pPr>
        <w:ind w:left="792"/>
        <w:jc w:val="both"/>
        <w:rPr>
          <w:rFonts w:cs="Arial"/>
        </w:rPr>
      </w:pPr>
    </w:p>
    <w:p w:rsidR="00E5663A" w:rsidRPr="00C36D8F" w:rsidRDefault="00E5663A" w:rsidP="004442A3">
      <w:pPr>
        <w:numPr>
          <w:ilvl w:val="2"/>
          <w:numId w:val="36"/>
        </w:numPr>
        <w:ind w:left="1560" w:hanging="426"/>
        <w:jc w:val="both"/>
        <w:rPr>
          <w:rFonts w:cs="Arial"/>
        </w:rPr>
      </w:pPr>
      <w:r w:rsidRPr="00C36D8F">
        <w:rPr>
          <w:rFonts w:cs="Arial"/>
        </w:rPr>
        <w:t>Se compruebe que no son de la calidad solicitada.</w:t>
      </w:r>
    </w:p>
    <w:p w:rsidR="00E5663A" w:rsidRPr="00C36D8F" w:rsidRDefault="00E5663A" w:rsidP="004442A3">
      <w:pPr>
        <w:numPr>
          <w:ilvl w:val="2"/>
          <w:numId w:val="36"/>
        </w:numPr>
        <w:ind w:left="1560" w:hanging="426"/>
        <w:jc w:val="both"/>
        <w:rPr>
          <w:rFonts w:cs="Arial"/>
        </w:rPr>
      </w:pPr>
      <w:r w:rsidRPr="00C36D8F">
        <w:rPr>
          <w:rFonts w:cs="Arial"/>
        </w:rPr>
        <w:t>Presenten defectos de fabricación o deficiencias durante su uso por causas imputables al proveedor.</w:t>
      </w:r>
    </w:p>
    <w:p w:rsidR="00E5663A" w:rsidRPr="00C36D8F" w:rsidRDefault="00E5663A" w:rsidP="004442A3">
      <w:pPr>
        <w:numPr>
          <w:ilvl w:val="2"/>
          <w:numId w:val="36"/>
        </w:numPr>
        <w:ind w:left="1560" w:hanging="426"/>
        <w:jc w:val="both"/>
        <w:rPr>
          <w:rFonts w:cs="Arial"/>
        </w:rPr>
      </w:pPr>
      <w:r w:rsidRPr="00C36D8F">
        <w:rPr>
          <w:rFonts w:cs="Arial"/>
        </w:rPr>
        <w:t>Cuando los bienes entregados no cumplan con las características técnicas solicitadas por la COFECE.</w:t>
      </w:r>
    </w:p>
    <w:p w:rsidR="00E5663A" w:rsidRPr="00C36D8F" w:rsidRDefault="00E5663A" w:rsidP="004442A3">
      <w:pPr>
        <w:numPr>
          <w:ilvl w:val="2"/>
          <w:numId w:val="36"/>
        </w:numPr>
        <w:ind w:left="1560" w:hanging="426"/>
        <w:jc w:val="both"/>
        <w:rPr>
          <w:rFonts w:cs="Arial"/>
        </w:rPr>
      </w:pPr>
      <w:r w:rsidRPr="00C36D8F">
        <w:rPr>
          <w:rFonts w:cs="Arial"/>
        </w:rPr>
        <w:t>Cuando la COFECE requiera hacer devoluciones de bienes por causas distintas a las indicadas, éstas se efectuarán previo acuerdo por escrito de ambas partes.</w:t>
      </w:r>
    </w:p>
    <w:p w:rsidR="00E5663A" w:rsidRPr="00C36D8F" w:rsidRDefault="00E5663A" w:rsidP="00E5663A">
      <w:pPr>
        <w:ind w:left="1560"/>
        <w:jc w:val="both"/>
        <w:rPr>
          <w:rFonts w:cs="Arial"/>
        </w:rPr>
      </w:pPr>
    </w:p>
    <w:p w:rsidR="00E5663A" w:rsidRPr="00C36D8F" w:rsidRDefault="00E5663A" w:rsidP="004442A3">
      <w:pPr>
        <w:pStyle w:val="Prrafodelista"/>
        <w:numPr>
          <w:ilvl w:val="0"/>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pStyle w:val="Prrafodelista"/>
        <w:numPr>
          <w:ilvl w:val="1"/>
          <w:numId w:val="36"/>
        </w:numPr>
        <w:jc w:val="both"/>
        <w:rPr>
          <w:rFonts w:cs="Arial"/>
          <w:bCs/>
          <w:vanish/>
          <w:sz w:val="22"/>
          <w:szCs w:val="22"/>
          <w:lang w:val="es-MX" w:eastAsia="x-none"/>
        </w:rPr>
      </w:pPr>
    </w:p>
    <w:p w:rsidR="00E5663A" w:rsidRPr="00C36D8F" w:rsidRDefault="00E5663A" w:rsidP="004442A3">
      <w:pPr>
        <w:numPr>
          <w:ilvl w:val="1"/>
          <w:numId w:val="36"/>
        </w:numPr>
        <w:jc w:val="both"/>
        <w:rPr>
          <w:rFonts w:cs="Arial"/>
        </w:rPr>
      </w:pPr>
      <w:r w:rsidRPr="00C36D8F">
        <w:rPr>
          <w:rFonts w:cs="Arial"/>
          <w:bCs/>
          <w:lang w:eastAsia="x-none"/>
        </w:rPr>
        <w:t>Que cuenta al menos con un vehículo de transporte propio para otorgar el servicio objeto de la presente convocatoria.</w:t>
      </w:r>
    </w:p>
    <w:p w:rsidR="00E5663A" w:rsidRPr="00C36D8F" w:rsidRDefault="00E5663A" w:rsidP="00E5663A">
      <w:pPr>
        <w:ind w:left="792"/>
        <w:jc w:val="both"/>
        <w:rPr>
          <w:rFonts w:cs="Arial"/>
        </w:rPr>
      </w:pPr>
    </w:p>
    <w:p w:rsidR="00E5663A" w:rsidRPr="00C36D8F" w:rsidRDefault="00F06C7D" w:rsidP="004442A3">
      <w:pPr>
        <w:numPr>
          <w:ilvl w:val="1"/>
          <w:numId w:val="36"/>
        </w:numPr>
        <w:jc w:val="both"/>
        <w:rPr>
          <w:rFonts w:cs="Arial"/>
        </w:rPr>
      </w:pPr>
      <w:r>
        <w:rPr>
          <w:rFonts w:cs="Arial"/>
          <w:bCs/>
          <w:lang w:eastAsia="x-none"/>
        </w:rPr>
        <w:t xml:space="preserve">Que </w:t>
      </w:r>
      <w:r w:rsidR="00E5663A" w:rsidRPr="00C36D8F">
        <w:rPr>
          <w:rFonts w:cs="Arial"/>
          <w:bCs/>
          <w:lang w:eastAsia="x-none"/>
        </w:rPr>
        <w:t>entregar</w:t>
      </w:r>
      <w:r>
        <w:rPr>
          <w:rFonts w:cs="Arial"/>
          <w:bCs/>
          <w:lang w:eastAsia="x-none"/>
        </w:rPr>
        <w:t>á</w:t>
      </w:r>
      <w:r w:rsidR="00E5663A" w:rsidRPr="00C36D8F">
        <w:rPr>
          <w:rFonts w:cs="Arial"/>
          <w:bCs/>
          <w:lang w:eastAsia="x-none"/>
        </w:rPr>
        <w:t xml:space="preserve"> los bienes que cumplan con las Normas Oficiales Mexicanas requeridas para cada artículo.</w:t>
      </w:r>
    </w:p>
    <w:p w:rsidR="00E5663A" w:rsidRPr="00C36D8F" w:rsidRDefault="00E5663A" w:rsidP="00E5663A">
      <w:pPr>
        <w:pStyle w:val="Prrafodelista"/>
        <w:rPr>
          <w:rFonts w:cs="Arial"/>
          <w:bCs/>
          <w:sz w:val="22"/>
          <w:szCs w:val="22"/>
          <w:lang w:eastAsia="x-none"/>
        </w:rPr>
      </w:pPr>
    </w:p>
    <w:p w:rsidR="00E5663A" w:rsidRPr="00FB025A" w:rsidRDefault="00F06C7D" w:rsidP="004442A3">
      <w:pPr>
        <w:numPr>
          <w:ilvl w:val="1"/>
          <w:numId w:val="36"/>
        </w:numPr>
        <w:jc w:val="both"/>
        <w:rPr>
          <w:rFonts w:cs="Arial"/>
        </w:rPr>
      </w:pPr>
      <w:r>
        <w:rPr>
          <w:rFonts w:cs="Arial"/>
          <w:bCs/>
          <w:lang w:eastAsia="x-none"/>
        </w:rPr>
        <w:t>Que u</w:t>
      </w:r>
      <w:r w:rsidR="00E5663A" w:rsidRPr="00C36D8F">
        <w:rPr>
          <w:rFonts w:cs="Arial"/>
          <w:bCs/>
          <w:lang w:eastAsia="x-none"/>
        </w:rPr>
        <w:t>na vez recibidos los bienes por las áreas administrativas, éstas dispondrán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rsidR="00E5663A" w:rsidRPr="00C36D8F" w:rsidRDefault="00E5663A" w:rsidP="00E5663A">
      <w:pPr>
        <w:jc w:val="both"/>
        <w:rPr>
          <w:rFonts w:cs="Arial"/>
        </w:rPr>
      </w:pPr>
    </w:p>
    <w:p w:rsidR="00E5663A" w:rsidRPr="00C36D8F" w:rsidRDefault="00E5663A" w:rsidP="004442A3">
      <w:pPr>
        <w:numPr>
          <w:ilvl w:val="1"/>
          <w:numId w:val="36"/>
        </w:numPr>
        <w:jc w:val="both"/>
        <w:rPr>
          <w:rFonts w:cs="Arial"/>
        </w:rPr>
      </w:pPr>
      <w:r w:rsidRPr="00C36D8F">
        <w:rPr>
          <w:rFonts w:cs="Arial"/>
          <w:bCs/>
          <w:lang w:eastAsia="x-none"/>
        </w:rPr>
        <w:t>Para el caso de las hojas blancas tamaño carta y oficio el participante, en conjunto con el fabricante, deberá presentar carta bajo protesta de decir verdad, en la que se manifieste:</w:t>
      </w:r>
    </w:p>
    <w:p w:rsidR="00E5663A" w:rsidRPr="00C36D8F" w:rsidRDefault="00E5663A" w:rsidP="00E5663A">
      <w:pPr>
        <w:tabs>
          <w:tab w:val="left" w:pos="1134"/>
        </w:tabs>
        <w:spacing w:after="120"/>
        <w:ind w:left="1276" w:right="580"/>
        <w:jc w:val="both"/>
        <w:rPr>
          <w:rFonts w:cs="Arial"/>
        </w:rPr>
      </w:pPr>
    </w:p>
    <w:p w:rsidR="00E5663A" w:rsidRPr="00C36D8F" w:rsidRDefault="00E5663A" w:rsidP="00E5663A">
      <w:pPr>
        <w:tabs>
          <w:tab w:val="left" w:pos="1134"/>
        </w:tabs>
        <w:spacing w:after="120"/>
        <w:ind w:left="1276" w:right="49" w:hanging="425"/>
        <w:jc w:val="both"/>
        <w:rPr>
          <w:rFonts w:cs="Arial"/>
          <w:bCs/>
          <w:lang w:eastAsia="x-none"/>
        </w:rPr>
      </w:pPr>
      <w:r w:rsidRPr="00C36D8F">
        <w:rPr>
          <w:rFonts w:cs="Arial"/>
          <w:bCs/>
          <w:lang w:eastAsia="x-none"/>
        </w:rPr>
        <w:lastRenderedPageBreak/>
        <w:t>a). Que los bienes propuestos cumplen con la calidad establecida en las especificaciones para hojas de papel bond para máquinas fotocopiadoras de la Norma  Mexicana NMX-AA-144-SCFI-2008 y,</w:t>
      </w:r>
    </w:p>
    <w:p w:rsidR="00E5663A" w:rsidRPr="00C36D8F" w:rsidRDefault="00E5663A" w:rsidP="00E5663A">
      <w:pPr>
        <w:tabs>
          <w:tab w:val="left" w:pos="1134"/>
        </w:tabs>
        <w:spacing w:after="120"/>
        <w:ind w:left="1276" w:hanging="425"/>
        <w:jc w:val="both"/>
        <w:rPr>
          <w:rFonts w:cs="Arial"/>
          <w:bCs/>
          <w:lang w:eastAsia="x-none"/>
        </w:rPr>
      </w:pPr>
      <w:r w:rsidRPr="00C36D8F">
        <w:rPr>
          <w:rFonts w:cs="Arial"/>
          <w:bCs/>
          <w:lang w:eastAsia="x-none"/>
        </w:rPr>
        <w:t>b). Que la materia prima utilizada en la elaboración del papel que oferta, contienen en su composición un mínimo de cincuenta por ciento de fibras de material reciclado o de material reciclable, o de fibras naturales no derivadas de la madera o de materias primas provenientes de aprovechamientos forestales manejados de manera sustentable en el territorio nacional que se encuentren certificadas o de sus combinaciones y elaborados en procesos con blanqueado libre de cloro.</w:t>
      </w:r>
    </w:p>
    <w:p w:rsidR="00E5663A" w:rsidRPr="00C36D8F" w:rsidRDefault="00E5663A" w:rsidP="00E5663A">
      <w:pPr>
        <w:pStyle w:val="Prrafodelista"/>
        <w:ind w:left="1129" w:right="49"/>
        <w:jc w:val="both"/>
        <w:rPr>
          <w:rFonts w:cs="Arial"/>
          <w:color w:val="2F2F2F"/>
          <w:sz w:val="22"/>
          <w:szCs w:val="22"/>
        </w:rPr>
      </w:pPr>
    </w:p>
    <w:p w:rsidR="00E5663A" w:rsidRPr="00C36D8F" w:rsidRDefault="00E5663A" w:rsidP="00E5663A">
      <w:pPr>
        <w:shd w:val="clear" w:color="auto" w:fill="FFFFFF"/>
        <w:spacing w:after="60"/>
        <w:jc w:val="both"/>
        <w:rPr>
          <w:rFonts w:cs="Arial"/>
          <w:b/>
          <w:u w:val="single"/>
          <w:lang w:eastAsia="es-MX"/>
        </w:rPr>
      </w:pPr>
      <w:r w:rsidRPr="00C36D8F">
        <w:rPr>
          <w:rFonts w:cs="Arial"/>
          <w:b/>
          <w:u w:val="single"/>
        </w:rPr>
        <w:t xml:space="preserve">Partida 1 </w:t>
      </w:r>
      <w:r w:rsidRPr="00C36D8F">
        <w:rPr>
          <w:rFonts w:cs="Arial"/>
          <w:b/>
          <w:u w:val="single"/>
          <w:lang w:eastAsia="es-MX"/>
        </w:rPr>
        <w:t>Artículos de papelería y oficina</w:t>
      </w:r>
    </w:p>
    <w:p w:rsidR="00E5663A" w:rsidRPr="00C36D8F" w:rsidRDefault="00E5663A" w:rsidP="00E5663A">
      <w:pPr>
        <w:jc w:val="both"/>
        <w:rPr>
          <w:rFonts w:cs="Arial"/>
        </w:rPr>
      </w:pPr>
    </w:p>
    <w:p w:rsidR="00E5663A" w:rsidRPr="00C36D8F" w:rsidRDefault="00E5663A" w:rsidP="00E5663A">
      <w:pPr>
        <w:jc w:val="both"/>
        <w:rPr>
          <w:rFonts w:cs="Arial"/>
        </w:rPr>
      </w:pPr>
      <w:r w:rsidRPr="00C36D8F">
        <w:rPr>
          <w:rFonts w:cs="Arial"/>
        </w:rPr>
        <w:t>Se re</w:t>
      </w:r>
      <w:r w:rsidR="00F06C7D">
        <w:rPr>
          <w:rFonts w:cs="Arial"/>
        </w:rPr>
        <w:t xml:space="preserve">quiere el suministro y entrega </w:t>
      </w:r>
      <w:r w:rsidRPr="00C36D8F">
        <w:rPr>
          <w:rFonts w:cs="Arial"/>
        </w:rPr>
        <w:t xml:space="preserve">en sitio de </w:t>
      </w:r>
      <w:r w:rsidRPr="00C36D8F">
        <w:rPr>
          <w:rFonts w:cs="Arial"/>
          <w:lang w:eastAsia="es-MX"/>
        </w:rPr>
        <w:t>artículos de papelería y oficina</w:t>
      </w:r>
      <w:r w:rsidRPr="00C36D8F">
        <w:rPr>
          <w:rFonts w:cs="Arial"/>
        </w:rPr>
        <w:t xml:space="preserve"> con base en un catálogo previamente definido, el cual está compuesto por 110 bi</w:t>
      </w:r>
      <w:r w:rsidR="00F06C7D">
        <w:rPr>
          <w:rFonts w:cs="Arial"/>
        </w:rPr>
        <w:t xml:space="preserve">enes el cual se llevará a cabo través de </w:t>
      </w:r>
      <w:r w:rsidRPr="00C36D8F">
        <w:rPr>
          <w:rFonts w:cs="Arial"/>
        </w:rPr>
        <w:t>una aplicación informática o Internet, de conformidad con lo siguiente:</w:t>
      </w:r>
    </w:p>
    <w:p w:rsidR="00E5663A" w:rsidRPr="00C36D8F" w:rsidRDefault="00E5663A" w:rsidP="00E5663A">
      <w:pPr>
        <w:ind w:right="49"/>
        <w:jc w:val="both"/>
        <w:rPr>
          <w:rFonts w:cs="Arial"/>
          <w:color w:val="2F2F2F"/>
        </w:rPr>
      </w:pPr>
    </w:p>
    <w:p w:rsidR="00E5663A" w:rsidRPr="00C36D8F" w:rsidRDefault="00E5663A" w:rsidP="004442A3">
      <w:pPr>
        <w:pStyle w:val="Prrafodelista"/>
        <w:numPr>
          <w:ilvl w:val="1"/>
          <w:numId w:val="40"/>
        </w:numPr>
        <w:ind w:right="49"/>
        <w:jc w:val="both"/>
        <w:rPr>
          <w:rFonts w:cs="Arial"/>
          <w:color w:val="2F2F2F"/>
          <w:sz w:val="22"/>
          <w:szCs w:val="22"/>
        </w:rPr>
      </w:pPr>
      <w:r w:rsidRPr="00C36D8F">
        <w:rPr>
          <w:rFonts w:cs="Arial"/>
          <w:color w:val="2F2F2F"/>
          <w:sz w:val="22"/>
          <w:szCs w:val="22"/>
        </w:rPr>
        <w:t>La COFECE, a través del personal asignado por cada Unidad Administrativa, para la Partida 1, realizará a través de la aplicación informática las requisiciones de los bienes de papelería.</w:t>
      </w:r>
    </w:p>
    <w:p w:rsidR="00E5663A" w:rsidRPr="00C36D8F" w:rsidRDefault="00E5663A" w:rsidP="00E5663A">
      <w:pPr>
        <w:jc w:val="both"/>
        <w:rPr>
          <w:rFonts w:cs="Arial"/>
        </w:rPr>
      </w:pPr>
    </w:p>
    <w:p w:rsidR="00E5663A" w:rsidRPr="00C36D8F" w:rsidRDefault="00E5663A" w:rsidP="004442A3">
      <w:pPr>
        <w:numPr>
          <w:ilvl w:val="0"/>
          <w:numId w:val="37"/>
        </w:numPr>
        <w:ind w:right="49"/>
        <w:jc w:val="both"/>
        <w:rPr>
          <w:rFonts w:cs="Arial"/>
          <w:color w:val="2F2F2F"/>
        </w:rPr>
      </w:pPr>
      <w:r w:rsidRPr="00C36D8F">
        <w:rPr>
          <w:rFonts w:cs="Arial"/>
          <w:color w:val="2F2F2F"/>
        </w:rPr>
        <w:t xml:space="preserve">El licitante interesado deberá contar con una aplicación informática o una página de internet a través del cual las unidades administrativas de COFECE solicitará los bienes descritos en el presente Anexo Técnico. </w:t>
      </w:r>
    </w:p>
    <w:p w:rsidR="00E5663A" w:rsidRPr="00C36D8F" w:rsidRDefault="00E5663A" w:rsidP="00E5663A">
      <w:pPr>
        <w:spacing w:after="120"/>
        <w:ind w:left="720" w:right="49"/>
        <w:jc w:val="both"/>
        <w:rPr>
          <w:rFonts w:cs="Arial"/>
          <w:color w:val="2F2F2F"/>
        </w:rPr>
      </w:pPr>
    </w:p>
    <w:p w:rsidR="00E5663A" w:rsidRPr="00C36D8F" w:rsidRDefault="00E5663A" w:rsidP="004442A3">
      <w:pPr>
        <w:numPr>
          <w:ilvl w:val="0"/>
          <w:numId w:val="37"/>
        </w:numPr>
        <w:ind w:right="49"/>
        <w:jc w:val="both"/>
        <w:rPr>
          <w:rFonts w:cs="Arial"/>
          <w:color w:val="2F2F2F"/>
        </w:rPr>
      </w:pPr>
      <w:r w:rsidRPr="00C36D8F">
        <w:rPr>
          <w:rFonts w:cs="Arial"/>
          <w:color w:val="2F2F2F"/>
        </w:rPr>
        <w:t>Las solicitudes descritas en el punto anterior deberán ser autorizadas por el supervisor del contrato, al que se asignará un usuario y contraseña de administrador para realizar estas acciones.</w:t>
      </w:r>
    </w:p>
    <w:p w:rsidR="00E5663A" w:rsidRPr="00C36D8F" w:rsidRDefault="00E5663A" w:rsidP="00E5663A">
      <w:pPr>
        <w:spacing w:after="120"/>
        <w:ind w:right="49"/>
        <w:jc w:val="both"/>
        <w:rPr>
          <w:rFonts w:cs="Arial"/>
          <w:color w:val="2F2F2F"/>
        </w:rPr>
      </w:pPr>
    </w:p>
    <w:p w:rsidR="00E5663A" w:rsidRPr="00C36D8F" w:rsidRDefault="00E5663A" w:rsidP="004442A3">
      <w:pPr>
        <w:numPr>
          <w:ilvl w:val="0"/>
          <w:numId w:val="37"/>
        </w:numPr>
        <w:ind w:right="49"/>
        <w:jc w:val="both"/>
        <w:rPr>
          <w:rFonts w:cs="Arial"/>
          <w:color w:val="2F2F2F"/>
        </w:rPr>
      </w:pPr>
      <w:r w:rsidRPr="00C36D8F">
        <w:rPr>
          <w:rFonts w:cs="Arial"/>
          <w:color w:val="2F2F2F"/>
        </w:rPr>
        <w:t>La COFECE a través de la DRMYSG proporcionará al licitante adjudicado la relación de Unidades Administrativas con nombre del personal que puede llevar a cabo solicitudes de bienes, a fin de llevar a cabo la asignación de usuario y contraseñas correspondientes.</w:t>
      </w:r>
    </w:p>
    <w:p w:rsidR="00E5663A" w:rsidRPr="00C36D8F" w:rsidRDefault="00E5663A" w:rsidP="00E5663A">
      <w:pPr>
        <w:spacing w:after="120"/>
        <w:ind w:left="720" w:right="49"/>
        <w:jc w:val="both"/>
        <w:rPr>
          <w:rFonts w:cs="Arial"/>
          <w:color w:val="2F2F2F"/>
        </w:rPr>
      </w:pPr>
    </w:p>
    <w:p w:rsidR="00E5663A" w:rsidRPr="00C36D8F" w:rsidRDefault="00E5663A" w:rsidP="004442A3">
      <w:pPr>
        <w:numPr>
          <w:ilvl w:val="0"/>
          <w:numId w:val="37"/>
        </w:numPr>
        <w:ind w:right="49"/>
        <w:jc w:val="both"/>
        <w:rPr>
          <w:rFonts w:cs="Arial"/>
          <w:color w:val="2F2F2F"/>
        </w:rPr>
      </w:pPr>
      <w:r w:rsidRPr="00C36D8F">
        <w:rPr>
          <w:rFonts w:cs="Arial"/>
          <w:color w:val="2F2F2F"/>
        </w:rPr>
        <w:t xml:space="preserve">La aplicación informática o una página de internet deberá tener al menos las siguientes características: </w:t>
      </w:r>
    </w:p>
    <w:p w:rsidR="00E5663A" w:rsidRPr="00C36D8F" w:rsidRDefault="00E5663A" w:rsidP="00E5663A">
      <w:pPr>
        <w:ind w:right="49"/>
        <w:jc w:val="both"/>
        <w:rPr>
          <w:rFonts w:cs="Arial"/>
          <w:color w:val="2F2F2F"/>
        </w:rPr>
      </w:pPr>
    </w:p>
    <w:p w:rsidR="00E5663A" w:rsidRPr="00C36D8F" w:rsidRDefault="00E5663A" w:rsidP="004442A3">
      <w:pPr>
        <w:numPr>
          <w:ilvl w:val="0"/>
          <w:numId w:val="34"/>
        </w:numPr>
        <w:autoSpaceDE w:val="0"/>
        <w:autoSpaceDN w:val="0"/>
        <w:jc w:val="both"/>
        <w:rPr>
          <w:rFonts w:cs="Arial"/>
          <w:bCs/>
          <w:lang w:val="es-ES_tradnl"/>
        </w:rPr>
      </w:pPr>
      <w:r w:rsidRPr="00C36D8F">
        <w:rPr>
          <w:rFonts w:cs="Arial"/>
          <w:bCs/>
        </w:rPr>
        <w:t xml:space="preserve">Deberá proporcionar al menos 30 números de </w:t>
      </w:r>
      <w:r w:rsidRPr="00C36D8F">
        <w:rPr>
          <w:rFonts w:cs="Arial"/>
          <w:bCs/>
          <w:lang w:val="es-ES_tradnl"/>
        </w:rPr>
        <w:t xml:space="preserve">Usuario, Clave de adscripción y nombre del área (clave de acceso y password) para solicitar los bienes. Estas deberán considerarse como pre-ordenes de surtimiento, las cuales invariablemente deberán estar </w:t>
      </w:r>
      <w:r w:rsidRPr="00C36D8F">
        <w:rPr>
          <w:rFonts w:cs="Arial"/>
          <w:bCs/>
          <w:lang w:val="es-ES_tradnl"/>
        </w:rPr>
        <w:lastRenderedPageBreak/>
        <w:t xml:space="preserve">autorizadas únicamente por el Supervisor del contrato a quien deberá asignarse una clave que le permita efectuar dichas acciones. </w:t>
      </w:r>
    </w:p>
    <w:p w:rsidR="00E5663A" w:rsidRPr="00C36D8F" w:rsidRDefault="00E5663A" w:rsidP="004442A3">
      <w:pPr>
        <w:numPr>
          <w:ilvl w:val="0"/>
          <w:numId w:val="34"/>
        </w:numPr>
        <w:autoSpaceDE w:val="0"/>
        <w:autoSpaceDN w:val="0"/>
        <w:jc w:val="both"/>
        <w:rPr>
          <w:rFonts w:cs="Arial"/>
          <w:bCs/>
          <w:lang w:val="es-ES_tradnl"/>
        </w:rPr>
      </w:pPr>
      <w:r w:rsidRPr="00C36D8F">
        <w:rPr>
          <w:rFonts w:cs="Arial"/>
          <w:bCs/>
          <w:lang w:val="es-ES_tradnl"/>
        </w:rPr>
        <w:t>Catálogo de bienes. Deberá considerarse la inclusión de la descripción detallada de cada material.</w:t>
      </w:r>
    </w:p>
    <w:p w:rsidR="00E5663A" w:rsidRPr="00C36D8F" w:rsidRDefault="00E5663A" w:rsidP="004442A3">
      <w:pPr>
        <w:numPr>
          <w:ilvl w:val="0"/>
          <w:numId w:val="34"/>
        </w:numPr>
        <w:autoSpaceDE w:val="0"/>
        <w:autoSpaceDN w:val="0"/>
        <w:jc w:val="both"/>
        <w:rPr>
          <w:rFonts w:cs="Arial"/>
          <w:bCs/>
          <w:lang w:val="es-ES_tradnl"/>
        </w:rPr>
      </w:pPr>
      <w:r w:rsidRPr="00C36D8F">
        <w:rPr>
          <w:rFonts w:cs="Arial"/>
          <w:bCs/>
          <w:lang w:val="es-ES_tradnl"/>
        </w:rPr>
        <w:t>Fecha y hora de la orden de suministro.</w:t>
      </w:r>
    </w:p>
    <w:p w:rsidR="00E5663A" w:rsidRPr="00C36D8F" w:rsidRDefault="00E5663A" w:rsidP="004442A3">
      <w:pPr>
        <w:numPr>
          <w:ilvl w:val="0"/>
          <w:numId w:val="34"/>
        </w:numPr>
        <w:autoSpaceDE w:val="0"/>
        <w:autoSpaceDN w:val="0"/>
        <w:jc w:val="both"/>
        <w:rPr>
          <w:rFonts w:cs="Arial"/>
          <w:bCs/>
          <w:lang w:val="es-ES_tradnl"/>
        </w:rPr>
      </w:pPr>
      <w:r w:rsidRPr="00C36D8F">
        <w:rPr>
          <w:rFonts w:cs="Arial"/>
          <w:bCs/>
          <w:lang w:val="es-ES_tradnl"/>
        </w:rPr>
        <w:t>No. de la orden de suministro.</w:t>
      </w:r>
    </w:p>
    <w:p w:rsidR="00E5663A" w:rsidRPr="00C36D8F" w:rsidRDefault="00E5663A" w:rsidP="004442A3">
      <w:pPr>
        <w:numPr>
          <w:ilvl w:val="0"/>
          <w:numId w:val="34"/>
        </w:numPr>
        <w:autoSpaceDE w:val="0"/>
        <w:autoSpaceDN w:val="0"/>
        <w:jc w:val="both"/>
        <w:rPr>
          <w:rFonts w:cs="Arial"/>
          <w:bCs/>
          <w:lang w:val="es-ES_tradnl"/>
        </w:rPr>
      </w:pPr>
      <w:r w:rsidRPr="00C36D8F">
        <w:rPr>
          <w:rFonts w:cs="Arial"/>
          <w:bCs/>
          <w:lang w:val="es-ES_tradnl"/>
        </w:rPr>
        <w:t>Descripción y costo de artículos que integran la orden de suministro, así como el importe total de cada orden.</w:t>
      </w:r>
    </w:p>
    <w:p w:rsidR="00E5663A" w:rsidRPr="00C36D8F" w:rsidRDefault="00E5663A" w:rsidP="004442A3">
      <w:pPr>
        <w:numPr>
          <w:ilvl w:val="0"/>
          <w:numId w:val="34"/>
        </w:numPr>
        <w:autoSpaceDE w:val="0"/>
        <w:autoSpaceDN w:val="0"/>
        <w:ind w:right="49"/>
        <w:jc w:val="both"/>
        <w:rPr>
          <w:rFonts w:cs="Arial"/>
          <w:bCs/>
          <w:lang w:val="es-ES_tradnl"/>
        </w:rPr>
      </w:pPr>
      <w:r w:rsidRPr="00C36D8F">
        <w:rPr>
          <w:rFonts w:cs="Arial"/>
          <w:bCs/>
          <w:lang w:val="es-ES_tradnl"/>
        </w:rPr>
        <w:t>Mecanismo que</w:t>
      </w:r>
      <w:r w:rsidRPr="00C36D8F">
        <w:rPr>
          <w:rFonts w:cs="Arial"/>
        </w:rPr>
        <w:t xml:space="preserve"> </w:t>
      </w:r>
      <w:r w:rsidRPr="00C36D8F">
        <w:rPr>
          <w:rFonts w:cs="Arial"/>
          <w:bCs/>
          <w:lang w:val="es-ES_tradnl"/>
        </w:rPr>
        <w:t>permita dar seguimiento y conocer el estado, en tiempo real, de cada orden de suministro. (fecha de solicitud y fecha compromiso de entrega).</w:t>
      </w:r>
    </w:p>
    <w:p w:rsidR="00E5663A" w:rsidRPr="00C36D8F" w:rsidRDefault="00E5663A" w:rsidP="00E5663A">
      <w:pPr>
        <w:autoSpaceDE w:val="0"/>
        <w:autoSpaceDN w:val="0"/>
        <w:ind w:left="1830" w:right="49"/>
        <w:jc w:val="both"/>
        <w:rPr>
          <w:rFonts w:cs="Arial"/>
          <w:bCs/>
          <w:lang w:val="es-ES_tradnl"/>
        </w:rPr>
      </w:pPr>
    </w:p>
    <w:p w:rsidR="00E5663A" w:rsidRPr="00C36D8F" w:rsidRDefault="00E5663A" w:rsidP="004442A3">
      <w:pPr>
        <w:numPr>
          <w:ilvl w:val="0"/>
          <w:numId w:val="37"/>
        </w:numPr>
        <w:ind w:right="49"/>
        <w:jc w:val="both"/>
        <w:rPr>
          <w:rFonts w:cs="Arial"/>
          <w:color w:val="2F2F2F"/>
        </w:rPr>
      </w:pPr>
      <w:r w:rsidRPr="00C36D8F">
        <w:rPr>
          <w:rFonts w:cs="Arial"/>
          <w:color w:val="2F2F2F"/>
        </w:rPr>
        <w:t>Las órdenes de suministro ordinarias (una vez al mes): La COFECE realizará durante los primeros CINCO días hábiles de cada mes una orden de suministro ordinaria para cada una de las unidades administrativas que se requieran, respecto de la partida única Anexo 1.</w:t>
      </w:r>
    </w:p>
    <w:p w:rsidR="00E5663A" w:rsidRPr="00C36D8F" w:rsidRDefault="00E5663A" w:rsidP="00E5663A">
      <w:pPr>
        <w:ind w:left="720" w:right="49"/>
        <w:jc w:val="both"/>
        <w:rPr>
          <w:rFonts w:cs="Arial"/>
          <w:color w:val="2F2F2F"/>
        </w:rPr>
      </w:pPr>
    </w:p>
    <w:p w:rsidR="00E5663A" w:rsidRPr="00C36D8F" w:rsidRDefault="00E5663A" w:rsidP="004442A3">
      <w:pPr>
        <w:numPr>
          <w:ilvl w:val="0"/>
          <w:numId w:val="37"/>
        </w:numPr>
        <w:ind w:right="49"/>
        <w:jc w:val="both"/>
        <w:rPr>
          <w:rFonts w:cs="Arial"/>
          <w:color w:val="2F2F2F"/>
        </w:rPr>
      </w:pPr>
      <w:r w:rsidRPr="00C36D8F">
        <w:rPr>
          <w:rFonts w:cs="Arial"/>
          <w:color w:val="2F2F2F"/>
        </w:rPr>
        <w:t>El licitante que resulte ganador se compromete a realizar las entregas respectivas durante los siguientes (3) tres días hábiles contados a partir del día siguiente de recibida en su totalidad las ordenes de suministro por parte d</w:t>
      </w:r>
      <w:r w:rsidR="00F06C7D">
        <w:rPr>
          <w:rFonts w:cs="Arial"/>
          <w:color w:val="2F2F2F"/>
        </w:rPr>
        <w:t xml:space="preserve">e las unidades administrativas </w:t>
      </w:r>
      <w:r w:rsidRPr="00C36D8F">
        <w:rPr>
          <w:rFonts w:cs="Arial"/>
          <w:color w:val="2F2F2F"/>
        </w:rPr>
        <w:t xml:space="preserve">y autorizadas por el supervisor que designe la COFECE en el horario de recepción antes descrito.  </w:t>
      </w:r>
    </w:p>
    <w:p w:rsidR="00E5663A" w:rsidRPr="00C36D8F" w:rsidRDefault="00E5663A" w:rsidP="00E5663A">
      <w:pPr>
        <w:ind w:left="708"/>
        <w:jc w:val="both"/>
        <w:rPr>
          <w:rFonts w:cs="Arial"/>
          <w:color w:val="2F2F2F"/>
        </w:rPr>
      </w:pPr>
    </w:p>
    <w:p w:rsidR="00E5663A" w:rsidRPr="00C36D8F" w:rsidRDefault="00E5663A" w:rsidP="004442A3">
      <w:pPr>
        <w:numPr>
          <w:ilvl w:val="0"/>
          <w:numId w:val="37"/>
        </w:numPr>
        <w:ind w:right="49"/>
        <w:jc w:val="both"/>
        <w:rPr>
          <w:rFonts w:cs="Arial"/>
          <w:color w:val="2F2F2F"/>
        </w:rPr>
      </w:pPr>
      <w:r w:rsidRPr="00C36D8F">
        <w:rPr>
          <w:rFonts w:cs="Arial"/>
          <w:color w:val="2F2F2F"/>
        </w:rPr>
        <w:t xml:space="preserve">Órdenes de suministro urgentes o extraordinarias (máximo dos por mes): La COFECE realizará en cualquier momento del mes, órdenes de suministro urgentes o extraordinarias para cada una de las unidades administrativas que se requieran, para lo cual el participante se compromete a realizar las entregas durante los 2 días hábiles siguientes a la recepción de la orden de suministro realizada, en el horario de recepción antes descrito.  </w:t>
      </w:r>
    </w:p>
    <w:p w:rsidR="00E5663A" w:rsidRPr="00C36D8F" w:rsidRDefault="00E5663A" w:rsidP="00E5663A">
      <w:pPr>
        <w:ind w:left="708"/>
        <w:jc w:val="both"/>
        <w:rPr>
          <w:rFonts w:cs="Arial"/>
          <w:bCs/>
        </w:rPr>
      </w:pPr>
    </w:p>
    <w:p w:rsidR="00E5663A" w:rsidRPr="00C36D8F" w:rsidRDefault="00E5663A" w:rsidP="004442A3">
      <w:pPr>
        <w:numPr>
          <w:ilvl w:val="0"/>
          <w:numId w:val="37"/>
        </w:numPr>
        <w:ind w:right="49"/>
        <w:jc w:val="both"/>
        <w:rPr>
          <w:rFonts w:cs="Arial"/>
          <w:color w:val="2F2F2F"/>
        </w:rPr>
      </w:pPr>
      <w:r w:rsidRPr="00C36D8F">
        <w:rPr>
          <w:rFonts w:cs="Arial"/>
          <w:bCs/>
        </w:rPr>
        <w:t>El licitante que resulte ganador se compromete a elaborar conjuntamente con La COFECE, dentro de los cinco días hábiles siguientes a la notificación de adjudicación, un programa de trabajo que considere todos los puntos a desarrollar para el inicio y eficiente operación del servicio, los cuales de manera enunciativa más no limitativa se indican a continuación:</w:t>
      </w:r>
    </w:p>
    <w:p w:rsidR="00E5663A" w:rsidRPr="00C36D8F" w:rsidRDefault="00E5663A" w:rsidP="00E5663A">
      <w:pPr>
        <w:spacing w:after="120"/>
        <w:ind w:left="720" w:right="49"/>
        <w:jc w:val="both"/>
        <w:rPr>
          <w:rFonts w:cs="Arial"/>
          <w:bCs/>
        </w:rPr>
      </w:pPr>
    </w:p>
    <w:p w:rsidR="00E5663A" w:rsidRPr="00C36D8F" w:rsidRDefault="00E5663A" w:rsidP="004442A3">
      <w:pPr>
        <w:numPr>
          <w:ilvl w:val="0"/>
          <w:numId w:val="35"/>
        </w:numPr>
        <w:overflowPunct w:val="0"/>
        <w:autoSpaceDE w:val="0"/>
        <w:autoSpaceDN w:val="0"/>
        <w:adjustRightInd w:val="0"/>
        <w:ind w:right="49"/>
        <w:jc w:val="both"/>
        <w:textAlignment w:val="baseline"/>
        <w:rPr>
          <w:rFonts w:cs="Arial"/>
          <w:bCs/>
          <w:lang w:val="es-ES_tradnl"/>
        </w:rPr>
      </w:pPr>
      <w:r w:rsidRPr="00C36D8F">
        <w:rPr>
          <w:rFonts w:cs="Arial"/>
          <w:bCs/>
          <w:lang w:val="es-ES_tradnl"/>
        </w:rPr>
        <w:t>Instalación de la  aplicación informática o página Web que el proveedor asigne a la COFECE</w:t>
      </w:r>
      <w:r w:rsidRPr="00C36D8F">
        <w:rPr>
          <w:rFonts w:cs="Arial"/>
          <w:noProof/>
        </w:rPr>
        <w:t xml:space="preserve"> </w:t>
      </w:r>
      <w:r w:rsidRPr="00C36D8F">
        <w:rPr>
          <w:rFonts w:cs="Arial"/>
          <w:bCs/>
          <w:lang w:val="es-ES_tradnl"/>
        </w:rPr>
        <w:t xml:space="preserve"> </w:t>
      </w:r>
    </w:p>
    <w:p w:rsidR="00E5663A" w:rsidRPr="00C36D8F" w:rsidRDefault="00E5663A" w:rsidP="004442A3">
      <w:pPr>
        <w:numPr>
          <w:ilvl w:val="0"/>
          <w:numId w:val="35"/>
        </w:numPr>
        <w:overflowPunct w:val="0"/>
        <w:autoSpaceDE w:val="0"/>
        <w:autoSpaceDN w:val="0"/>
        <w:adjustRightInd w:val="0"/>
        <w:jc w:val="both"/>
        <w:textAlignment w:val="baseline"/>
        <w:rPr>
          <w:rFonts w:cs="Arial"/>
          <w:bCs/>
          <w:lang w:val="es-ES_tradnl"/>
        </w:rPr>
      </w:pPr>
      <w:r w:rsidRPr="00C36D8F">
        <w:rPr>
          <w:rFonts w:cs="Arial"/>
          <w:bCs/>
          <w:lang w:val="es-ES_tradnl"/>
        </w:rPr>
        <w:t>Manual de procedimientos y operaciones de la  aplicación informática  o página Web</w:t>
      </w:r>
    </w:p>
    <w:p w:rsidR="00E5663A" w:rsidRPr="00C36D8F" w:rsidRDefault="00E5663A" w:rsidP="004442A3">
      <w:pPr>
        <w:numPr>
          <w:ilvl w:val="0"/>
          <w:numId w:val="35"/>
        </w:numPr>
        <w:overflowPunct w:val="0"/>
        <w:autoSpaceDE w:val="0"/>
        <w:autoSpaceDN w:val="0"/>
        <w:adjustRightInd w:val="0"/>
        <w:jc w:val="both"/>
        <w:textAlignment w:val="baseline"/>
        <w:rPr>
          <w:rFonts w:cs="Arial"/>
          <w:bCs/>
          <w:lang w:val="es-ES_tradnl"/>
        </w:rPr>
      </w:pPr>
      <w:r w:rsidRPr="00C36D8F">
        <w:rPr>
          <w:rFonts w:cs="Arial"/>
          <w:bCs/>
          <w:lang w:val="es-ES_tradnl"/>
        </w:rPr>
        <w:t>Clave de usuarios y Códigos de acceso y passwords para usuarios de las unidades administrativas, así como para el Supervisor del contrato.</w:t>
      </w:r>
    </w:p>
    <w:p w:rsidR="00E5663A" w:rsidRPr="00C36D8F" w:rsidRDefault="00E5663A" w:rsidP="004442A3">
      <w:pPr>
        <w:numPr>
          <w:ilvl w:val="0"/>
          <w:numId w:val="35"/>
        </w:numPr>
        <w:overflowPunct w:val="0"/>
        <w:autoSpaceDE w:val="0"/>
        <w:autoSpaceDN w:val="0"/>
        <w:adjustRightInd w:val="0"/>
        <w:jc w:val="both"/>
        <w:textAlignment w:val="baseline"/>
        <w:rPr>
          <w:rFonts w:cs="Arial"/>
          <w:bCs/>
          <w:lang w:val="es-ES_tradnl"/>
        </w:rPr>
      </w:pPr>
      <w:r w:rsidRPr="00C36D8F">
        <w:rPr>
          <w:rFonts w:cs="Arial"/>
          <w:bCs/>
          <w:lang w:val="es-ES_tradnl"/>
        </w:rPr>
        <w:lastRenderedPageBreak/>
        <w:t>Asimismo, deberá a considerar en la capacitación que deberá impartir a los funcionarios de la COFECE, ser impartida en días y horas hábiles, sin costo adicional para La COFECE, conforme al calendario que de común acuerdo se establezca en el programa de trabajo.</w:t>
      </w:r>
    </w:p>
    <w:p w:rsidR="00E5663A" w:rsidRPr="00C36D8F" w:rsidRDefault="00E5663A" w:rsidP="00E5663A">
      <w:pPr>
        <w:overflowPunct w:val="0"/>
        <w:autoSpaceDE w:val="0"/>
        <w:autoSpaceDN w:val="0"/>
        <w:adjustRightInd w:val="0"/>
        <w:ind w:left="1830"/>
        <w:jc w:val="both"/>
        <w:textAlignment w:val="baseline"/>
        <w:rPr>
          <w:rFonts w:cs="Arial"/>
          <w:bCs/>
          <w:lang w:val="es-ES_tradnl"/>
        </w:rPr>
      </w:pPr>
    </w:p>
    <w:p w:rsidR="00E5663A" w:rsidRPr="00C36D8F" w:rsidRDefault="00E5663A" w:rsidP="004442A3">
      <w:pPr>
        <w:numPr>
          <w:ilvl w:val="0"/>
          <w:numId w:val="37"/>
        </w:numPr>
        <w:ind w:right="49"/>
        <w:jc w:val="both"/>
        <w:rPr>
          <w:rFonts w:cs="Arial"/>
          <w:bCs/>
          <w:lang w:val="es-ES_tradnl"/>
        </w:rPr>
      </w:pPr>
      <w:r w:rsidRPr="00C36D8F">
        <w:rPr>
          <w:rFonts w:cs="Arial"/>
          <w:bCs/>
          <w:lang w:val="es-ES_tradnl"/>
        </w:rPr>
        <w:t>El licitante que resulte ganador deberá proporcionar el soporte técnico necesario a su página Web y sistemas informáticos, a través de un centro de atención telefónica que deberá dar atención en días hábiles de 8:00 a 18:00 horas durante la vigencia del contrato, indicando el personal con que cuenta para la atención de los usuarios de La COFECE y el nombre, correo electrónico  y teléfono del responsable, así mismo que en caso de fallas en la página Web y sistemas informáticos, se compromete a resolverlas en un máximo de 2 horas, hábiles (dentro del horario de 08:00 a 18:00 horas), ofreciendo alternativas en el lapso del restablecimiento del servicio.</w:t>
      </w:r>
    </w:p>
    <w:p w:rsidR="00E5663A" w:rsidRPr="00C36D8F" w:rsidRDefault="00E5663A" w:rsidP="00E5663A">
      <w:pPr>
        <w:jc w:val="both"/>
        <w:rPr>
          <w:rFonts w:cs="Arial"/>
          <w:lang w:val="es-ES_tradnl"/>
        </w:rPr>
      </w:pPr>
    </w:p>
    <w:p w:rsidR="00E5663A" w:rsidRPr="00C36D8F" w:rsidRDefault="00E5663A" w:rsidP="00E5663A">
      <w:pPr>
        <w:jc w:val="both"/>
        <w:rPr>
          <w:rFonts w:cs="Arial"/>
          <w:b/>
          <w:u w:val="single"/>
        </w:rPr>
      </w:pPr>
    </w:p>
    <w:p w:rsidR="00F06C7D" w:rsidRDefault="00F06C7D" w:rsidP="00E5663A">
      <w:pPr>
        <w:shd w:val="clear" w:color="auto" w:fill="FFFFFF"/>
        <w:spacing w:after="60"/>
        <w:jc w:val="both"/>
        <w:rPr>
          <w:rFonts w:cs="Arial"/>
          <w:b/>
          <w:u w:val="single"/>
        </w:rPr>
      </w:pPr>
    </w:p>
    <w:p w:rsidR="00E5663A" w:rsidRPr="00C36D8F" w:rsidRDefault="00E5663A" w:rsidP="00E5663A">
      <w:pPr>
        <w:shd w:val="clear" w:color="auto" w:fill="FFFFFF"/>
        <w:spacing w:after="60"/>
        <w:jc w:val="both"/>
        <w:rPr>
          <w:rFonts w:cs="Arial"/>
          <w:b/>
          <w:u w:val="single"/>
        </w:rPr>
      </w:pPr>
      <w:r>
        <w:rPr>
          <w:rFonts w:cs="Arial"/>
          <w:b/>
          <w:u w:val="single"/>
        </w:rPr>
        <w:t xml:space="preserve">Partidas </w:t>
      </w:r>
      <w:r w:rsidR="00F06C7D">
        <w:rPr>
          <w:rFonts w:cs="Arial"/>
          <w:b/>
          <w:u w:val="single"/>
        </w:rPr>
        <w:t>2 a 5</w:t>
      </w:r>
      <w:r w:rsidRPr="00C36D8F">
        <w:rPr>
          <w:rFonts w:cs="Arial"/>
          <w:b/>
          <w:u w:val="single"/>
        </w:rPr>
        <w:t>.</w:t>
      </w:r>
    </w:p>
    <w:p w:rsidR="00E5663A" w:rsidRPr="00C36D8F" w:rsidRDefault="00E5663A" w:rsidP="00E5663A">
      <w:pPr>
        <w:jc w:val="both"/>
        <w:rPr>
          <w:rFonts w:cs="Arial"/>
          <w:b/>
          <w:u w:val="single"/>
        </w:rPr>
      </w:pPr>
    </w:p>
    <w:p w:rsidR="00F06C7D" w:rsidRDefault="00E5663A" w:rsidP="00E5663A">
      <w:pPr>
        <w:ind w:right="49"/>
        <w:jc w:val="both"/>
        <w:rPr>
          <w:rFonts w:cs="Arial"/>
          <w:color w:val="2F2F2F"/>
        </w:rPr>
      </w:pPr>
      <w:r w:rsidRPr="00C36D8F">
        <w:rPr>
          <w:rFonts w:cs="Arial"/>
          <w:color w:val="2F2F2F"/>
        </w:rPr>
        <w:t>La Dirección de Recursos Materiales y Servicios Generales (DRMSG) a través de la Jefatura de Departamento de Bienes de Consumo (JDBC) realizará a través de correo electrónico las órdenes de suministro respecto de los bienes del anexo 1</w:t>
      </w:r>
      <w:r w:rsidR="00F06C7D">
        <w:rPr>
          <w:rFonts w:cs="Arial"/>
          <w:color w:val="2F2F2F"/>
        </w:rPr>
        <w:t>A.</w:t>
      </w:r>
    </w:p>
    <w:p w:rsidR="00E5663A" w:rsidRPr="00C36D8F" w:rsidRDefault="00E5663A" w:rsidP="00E5663A">
      <w:pPr>
        <w:ind w:right="49"/>
        <w:jc w:val="both"/>
        <w:rPr>
          <w:rFonts w:cs="Arial"/>
          <w:color w:val="2F2F2F"/>
        </w:rPr>
      </w:pPr>
      <w:r w:rsidRPr="00C36D8F">
        <w:rPr>
          <w:rFonts w:cs="Arial"/>
          <w:color w:val="2F2F2F"/>
        </w:rPr>
        <w:t xml:space="preserve"> </w:t>
      </w:r>
    </w:p>
    <w:p w:rsidR="00E5663A" w:rsidRPr="00FB025A" w:rsidRDefault="00E5663A" w:rsidP="00E5663A">
      <w:pPr>
        <w:ind w:right="49"/>
        <w:jc w:val="both"/>
        <w:rPr>
          <w:rFonts w:cs="Arial"/>
          <w:color w:val="2F2F2F"/>
        </w:rPr>
      </w:pPr>
      <w:r w:rsidRPr="00C36D8F">
        <w:rPr>
          <w:rFonts w:cs="Arial"/>
          <w:color w:val="2F2F2F"/>
        </w:rPr>
        <w:t xml:space="preserve">El licitante que resulte ganador se compromete a realizar las entregas respectivas durante los siguientes (5) cinco días hábiles contados a partir del día siguiente de recibida las ordenes de suministro de la COFECE en el horario de recepción antes descrito.  </w:t>
      </w:r>
    </w:p>
    <w:p w:rsidR="00F06C7D" w:rsidRDefault="00F06C7D" w:rsidP="00E5663A">
      <w:pPr>
        <w:jc w:val="both"/>
        <w:rPr>
          <w:rFonts w:cs="Arial"/>
          <w:b/>
        </w:rPr>
      </w:pPr>
    </w:p>
    <w:p w:rsidR="00F06C7D" w:rsidRDefault="00F06C7D" w:rsidP="00E5663A">
      <w:pPr>
        <w:jc w:val="both"/>
        <w:rPr>
          <w:rFonts w:cs="Arial"/>
          <w:b/>
        </w:rPr>
      </w:pPr>
    </w:p>
    <w:p w:rsidR="00E5663A" w:rsidRPr="00C36D8F" w:rsidRDefault="00E5663A" w:rsidP="00E5663A">
      <w:pPr>
        <w:jc w:val="both"/>
        <w:rPr>
          <w:rFonts w:cs="Arial"/>
          <w:b/>
        </w:rPr>
      </w:pPr>
      <w:r w:rsidRPr="00C36D8F">
        <w:rPr>
          <w:rFonts w:cs="Arial"/>
          <w:b/>
        </w:rPr>
        <w:t>FORMA DE PAGO</w:t>
      </w:r>
    </w:p>
    <w:p w:rsidR="00E5663A" w:rsidRPr="00C36D8F" w:rsidRDefault="00E5663A" w:rsidP="00E5663A">
      <w:pPr>
        <w:jc w:val="both"/>
        <w:rPr>
          <w:rFonts w:cs="Arial"/>
          <w:b/>
        </w:rPr>
      </w:pPr>
    </w:p>
    <w:p w:rsidR="00E5663A" w:rsidRPr="00C36D8F" w:rsidRDefault="00E5663A" w:rsidP="00E5663A">
      <w:pPr>
        <w:jc w:val="both"/>
        <w:rPr>
          <w:rFonts w:cs="Arial"/>
        </w:rPr>
      </w:pPr>
      <w:r w:rsidRPr="00C36D8F">
        <w:rPr>
          <w:rFonts w:cs="Arial"/>
        </w:rPr>
        <w:t xml:space="preserve">Los pagos se realizarán a mes vencido, el proveedor adjudicado, deberá presentar su factura de manera mensual, acompañada de las notas de remisión que comprendan los bienes entregados en las unidades administrativas en el mes </w:t>
      </w:r>
      <w:r w:rsidR="00B9080A">
        <w:rPr>
          <w:rFonts w:cs="Arial"/>
        </w:rPr>
        <w:t xml:space="preserve">inmediato anterior; el pago correspondiente al mes de diciembre </w:t>
      </w:r>
      <w:r w:rsidR="00B9080A" w:rsidRPr="00B9080A">
        <w:rPr>
          <w:rFonts w:cs="Arial"/>
        </w:rPr>
        <w:t>se pagará de acuerdo a las disposiciones que emita la Dirección General Adjunta de Presupuesto y Finanzas para el cierre presupuestal del 2016.</w:t>
      </w:r>
    </w:p>
    <w:p w:rsidR="00E5663A" w:rsidRPr="00C36D8F" w:rsidRDefault="00E5663A" w:rsidP="00E5663A">
      <w:pPr>
        <w:jc w:val="both"/>
        <w:rPr>
          <w:rFonts w:cs="Arial"/>
        </w:rPr>
      </w:pPr>
    </w:p>
    <w:p w:rsidR="00F06C7D" w:rsidRDefault="00F06C7D" w:rsidP="00E5663A">
      <w:pPr>
        <w:jc w:val="both"/>
        <w:rPr>
          <w:rFonts w:cs="Arial"/>
          <w:b/>
        </w:rPr>
      </w:pPr>
    </w:p>
    <w:p w:rsidR="00E5663A" w:rsidRPr="00C36D8F" w:rsidRDefault="00E5663A" w:rsidP="00E5663A">
      <w:pPr>
        <w:jc w:val="both"/>
        <w:rPr>
          <w:rFonts w:cs="Arial"/>
          <w:b/>
        </w:rPr>
      </w:pPr>
      <w:r w:rsidRPr="00C36D8F">
        <w:rPr>
          <w:rFonts w:cs="Arial"/>
          <w:b/>
        </w:rPr>
        <w:t>PENAS CONVENCIONALES</w:t>
      </w:r>
      <w:r w:rsidR="00F06C7D">
        <w:rPr>
          <w:rFonts w:cs="Arial"/>
          <w:b/>
        </w:rPr>
        <w:t xml:space="preserve"> Y DEDUCTIVAS</w:t>
      </w:r>
    </w:p>
    <w:p w:rsidR="00E5663A" w:rsidRPr="00C36D8F" w:rsidRDefault="00E5663A" w:rsidP="00E5663A">
      <w:pPr>
        <w:jc w:val="both"/>
        <w:rPr>
          <w:rFonts w:cs="Arial"/>
          <w:b/>
        </w:rPr>
      </w:pPr>
    </w:p>
    <w:p w:rsidR="00E5663A" w:rsidRPr="00C36D8F" w:rsidRDefault="00E5663A" w:rsidP="00E5663A">
      <w:pPr>
        <w:jc w:val="both"/>
        <w:rPr>
          <w:rFonts w:cs="Arial"/>
        </w:rPr>
      </w:pPr>
      <w:r w:rsidRPr="00C36D8F">
        <w:rPr>
          <w:rFonts w:cs="Arial"/>
        </w:rPr>
        <w:lastRenderedPageBreak/>
        <w:t>Que en caso de que el licitante adjudicado no cumpla con los tiempos establecidos o haga caso omiso de un pedido, la COFECE sancionará con penas convencionales y deducciones de acuerdo a lo siguiente:</w:t>
      </w:r>
    </w:p>
    <w:p w:rsidR="00E5663A" w:rsidRPr="00C36D8F" w:rsidRDefault="00E5663A" w:rsidP="00E5663A">
      <w:pPr>
        <w:jc w:val="both"/>
        <w:rPr>
          <w:rFonts w:cs="Arial"/>
        </w:rPr>
      </w:pPr>
    </w:p>
    <w:tbl>
      <w:tblPr>
        <w:tblW w:w="5000" w:type="pct"/>
        <w:tblCellMar>
          <w:left w:w="70" w:type="dxa"/>
          <w:right w:w="70" w:type="dxa"/>
        </w:tblCellMar>
        <w:tblLook w:val="04A0" w:firstRow="1" w:lastRow="0" w:firstColumn="1" w:lastColumn="0" w:noHBand="0" w:noVBand="1"/>
      </w:tblPr>
      <w:tblGrid>
        <w:gridCol w:w="3189"/>
        <w:gridCol w:w="5631"/>
      </w:tblGrid>
      <w:tr w:rsidR="00E5663A" w:rsidRPr="00C36D8F" w:rsidTr="00E5663A">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5663A" w:rsidRPr="00C36D8F" w:rsidRDefault="00E5663A" w:rsidP="00E5663A">
            <w:pPr>
              <w:jc w:val="both"/>
              <w:rPr>
                <w:rFonts w:cs="Arial"/>
                <w:b/>
                <w:bCs/>
                <w:color w:val="000000"/>
              </w:rPr>
            </w:pPr>
            <w:r w:rsidRPr="00C36D8F">
              <w:rPr>
                <w:rFonts w:cs="Arial"/>
                <w:b/>
                <w:bCs/>
                <w:color w:val="000000"/>
              </w:rPr>
              <w:t>PENA CONVENCIONAL</w:t>
            </w:r>
          </w:p>
        </w:tc>
      </w:tr>
      <w:tr w:rsidR="00E5663A" w:rsidRPr="00C36D8F" w:rsidTr="00E5663A">
        <w:trPr>
          <w:trHeight w:val="1515"/>
        </w:trPr>
        <w:tc>
          <w:tcPr>
            <w:tcW w:w="1808" w:type="pct"/>
            <w:tcBorders>
              <w:top w:val="nil"/>
              <w:left w:val="single" w:sz="8" w:space="0" w:color="auto"/>
              <w:bottom w:val="single" w:sz="8" w:space="0" w:color="auto"/>
              <w:right w:val="single" w:sz="8" w:space="0" w:color="auto"/>
            </w:tcBorders>
            <w:shd w:val="clear" w:color="auto" w:fill="auto"/>
            <w:vAlign w:val="center"/>
            <w:hideMark/>
          </w:tcPr>
          <w:p w:rsidR="00E5663A" w:rsidRPr="00C36D8F" w:rsidRDefault="00E5663A" w:rsidP="00E5663A">
            <w:pPr>
              <w:jc w:val="both"/>
              <w:rPr>
                <w:rFonts w:cs="Arial"/>
                <w:color w:val="000000"/>
              </w:rPr>
            </w:pPr>
            <w:r w:rsidRPr="00C36D8F">
              <w:rPr>
                <w:rFonts w:cs="Arial"/>
                <w:color w:val="000000"/>
              </w:rPr>
              <w:t>No cumpla con los tiempos establecidos o haga caso omiso de un pedido</w:t>
            </w:r>
          </w:p>
        </w:tc>
        <w:tc>
          <w:tcPr>
            <w:tcW w:w="3192" w:type="pct"/>
            <w:tcBorders>
              <w:top w:val="nil"/>
              <w:left w:val="nil"/>
              <w:bottom w:val="single" w:sz="8" w:space="0" w:color="auto"/>
              <w:right w:val="single" w:sz="8" w:space="0" w:color="auto"/>
            </w:tcBorders>
            <w:shd w:val="clear" w:color="auto" w:fill="auto"/>
            <w:vAlign w:val="center"/>
            <w:hideMark/>
          </w:tcPr>
          <w:p w:rsidR="00E5663A" w:rsidRPr="00C36D8F" w:rsidRDefault="00E5663A" w:rsidP="00E5663A">
            <w:pPr>
              <w:jc w:val="both"/>
              <w:rPr>
                <w:rFonts w:cs="Arial"/>
                <w:color w:val="000000"/>
              </w:rPr>
            </w:pPr>
            <w:r w:rsidRPr="00C36D8F">
              <w:rPr>
                <w:rFonts w:cs="Arial"/>
                <w:color w:val="000000"/>
              </w:rPr>
              <w:t>La COFECE sancionará con penas convencionales, las cuales serán calculadas al 5% diario del importe incumplido, es decir que si no se cumplen los tiempos y/o entregas establecidas, la pena convencional se calculará contra el costo total de los artículos solicitados que no hayan sido entregados</w:t>
            </w:r>
          </w:p>
        </w:tc>
      </w:tr>
      <w:tr w:rsidR="00E5663A" w:rsidRPr="00C36D8F" w:rsidTr="00E5663A">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E5663A" w:rsidRPr="00C36D8F" w:rsidRDefault="00E5663A" w:rsidP="00E5663A">
            <w:pPr>
              <w:jc w:val="both"/>
              <w:rPr>
                <w:rFonts w:cs="Arial"/>
                <w:b/>
                <w:bCs/>
                <w:color w:val="000000"/>
              </w:rPr>
            </w:pPr>
            <w:r w:rsidRPr="00C36D8F">
              <w:rPr>
                <w:rFonts w:cs="Arial"/>
                <w:b/>
                <w:bCs/>
                <w:color w:val="000000"/>
              </w:rPr>
              <w:t>DEDUCTIVA PARA LA PARTIDA 1</w:t>
            </w:r>
          </w:p>
        </w:tc>
      </w:tr>
      <w:tr w:rsidR="00E5663A" w:rsidRPr="00C36D8F" w:rsidTr="00E5663A">
        <w:trPr>
          <w:trHeight w:val="1215"/>
        </w:trPr>
        <w:tc>
          <w:tcPr>
            <w:tcW w:w="1808" w:type="pct"/>
            <w:tcBorders>
              <w:top w:val="nil"/>
              <w:left w:val="single" w:sz="8" w:space="0" w:color="auto"/>
              <w:bottom w:val="single" w:sz="8" w:space="0" w:color="auto"/>
              <w:right w:val="single" w:sz="8" w:space="0" w:color="auto"/>
            </w:tcBorders>
            <w:shd w:val="clear" w:color="auto" w:fill="auto"/>
            <w:vAlign w:val="center"/>
            <w:hideMark/>
          </w:tcPr>
          <w:p w:rsidR="00E5663A" w:rsidRPr="00C36D8F" w:rsidRDefault="00E5663A" w:rsidP="00E5663A">
            <w:pPr>
              <w:jc w:val="both"/>
              <w:rPr>
                <w:rFonts w:cs="Arial"/>
                <w:color w:val="000000"/>
              </w:rPr>
            </w:pPr>
            <w:r w:rsidRPr="00C36D8F">
              <w:rPr>
                <w:rFonts w:cs="Arial"/>
                <w:color w:val="000000"/>
              </w:rPr>
              <w:t xml:space="preserve">Disponibilidad de la aplicación informática o página WEB </w:t>
            </w:r>
          </w:p>
        </w:tc>
        <w:tc>
          <w:tcPr>
            <w:tcW w:w="3192" w:type="pct"/>
            <w:tcBorders>
              <w:top w:val="nil"/>
              <w:left w:val="nil"/>
              <w:bottom w:val="single" w:sz="8" w:space="0" w:color="auto"/>
              <w:right w:val="single" w:sz="8" w:space="0" w:color="auto"/>
            </w:tcBorders>
            <w:shd w:val="clear" w:color="auto" w:fill="auto"/>
            <w:vAlign w:val="center"/>
            <w:hideMark/>
          </w:tcPr>
          <w:p w:rsidR="00E5663A" w:rsidRPr="00C36D8F" w:rsidRDefault="00E5663A" w:rsidP="00E5663A">
            <w:pPr>
              <w:jc w:val="both"/>
              <w:rPr>
                <w:rFonts w:cs="Arial"/>
                <w:color w:val="000000"/>
              </w:rPr>
            </w:pPr>
            <w:r w:rsidRPr="00C36D8F">
              <w:rPr>
                <w:rFonts w:cs="Arial"/>
                <w:color w:val="000000"/>
              </w:rPr>
              <w:t xml:space="preserve">2 % del total de la factura mensual por cada hora que no esté disponible la aplicación o página web </w:t>
            </w:r>
          </w:p>
        </w:tc>
      </w:tr>
    </w:tbl>
    <w:p w:rsidR="00E5663A" w:rsidRPr="00C36D8F" w:rsidRDefault="00E5663A" w:rsidP="00E5663A">
      <w:pPr>
        <w:ind w:right="50"/>
        <w:jc w:val="both"/>
        <w:rPr>
          <w:rFonts w:cs="Arial"/>
          <w:b/>
          <w:bCs/>
          <w:iCs/>
        </w:rPr>
      </w:pPr>
    </w:p>
    <w:p w:rsidR="00E5663A" w:rsidRPr="00C36D8F" w:rsidRDefault="00E5663A" w:rsidP="00E5663A">
      <w:pPr>
        <w:jc w:val="both"/>
        <w:rPr>
          <w:rFonts w:cs="Arial"/>
          <w:b/>
        </w:rPr>
      </w:pPr>
      <w:r w:rsidRPr="00C36D8F">
        <w:rPr>
          <w:rFonts w:cs="Arial"/>
          <w:b/>
        </w:rPr>
        <w:t>PROPUESTA ECONÓMICA</w:t>
      </w:r>
    </w:p>
    <w:p w:rsidR="00E5663A" w:rsidRPr="00C36D8F" w:rsidRDefault="00E5663A" w:rsidP="00E5663A">
      <w:pPr>
        <w:jc w:val="both"/>
        <w:rPr>
          <w:rFonts w:cs="Arial"/>
          <w:b/>
        </w:rPr>
      </w:pPr>
    </w:p>
    <w:p w:rsidR="00E5663A" w:rsidRPr="00C36D8F" w:rsidRDefault="00E5663A" w:rsidP="004442A3">
      <w:pPr>
        <w:pStyle w:val="Prrafodelista"/>
        <w:numPr>
          <w:ilvl w:val="0"/>
          <w:numId w:val="33"/>
        </w:numPr>
        <w:jc w:val="both"/>
        <w:rPr>
          <w:rFonts w:cs="Arial"/>
          <w:sz w:val="22"/>
          <w:szCs w:val="22"/>
        </w:rPr>
      </w:pPr>
      <w:r w:rsidRPr="00D355AC">
        <w:rPr>
          <w:rFonts w:cs="Arial"/>
          <w:b/>
          <w:i/>
          <w:sz w:val="22"/>
          <w:szCs w:val="22"/>
        </w:rPr>
        <w:t>NOTA: Toda vez que se considera para esta contratación la modalidad de contrato abierto por presupuesto, las cantidades señaladas en este Anexo 1</w:t>
      </w:r>
      <w:r w:rsidR="00F06C7D" w:rsidRPr="00D355AC">
        <w:rPr>
          <w:rFonts w:cs="Arial"/>
          <w:b/>
          <w:i/>
          <w:sz w:val="22"/>
          <w:szCs w:val="22"/>
        </w:rPr>
        <w:t>A</w:t>
      </w:r>
      <w:r w:rsidRPr="00D355AC">
        <w:rPr>
          <w:rFonts w:cs="Arial"/>
          <w:b/>
          <w:i/>
          <w:sz w:val="22"/>
          <w:szCs w:val="22"/>
        </w:rPr>
        <w:t>, son estimadas y servirán única y exclusivamente como referencia para llevar a cabo la evaluación económica</w:t>
      </w:r>
      <w:r w:rsidRPr="00C36D8F">
        <w:rPr>
          <w:rFonts w:cs="Arial"/>
          <w:sz w:val="22"/>
          <w:szCs w:val="22"/>
        </w:rPr>
        <w:t>.</w:t>
      </w:r>
    </w:p>
    <w:p w:rsidR="00E5663A" w:rsidRPr="00C36D8F"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E5663A" w:rsidRDefault="00E5663A"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F06C7D" w:rsidRDefault="00F06C7D" w:rsidP="00E5663A">
      <w:pPr>
        <w:tabs>
          <w:tab w:val="center" w:pos="4419"/>
          <w:tab w:val="right" w:pos="8838"/>
        </w:tabs>
        <w:jc w:val="both"/>
        <w:rPr>
          <w:rFonts w:cs="Arial"/>
          <w:b/>
          <w:bCs/>
        </w:rPr>
      </w:pPr>
    </w:p>
    <w:p w:rsidR="00E5663A" w:rsidRPr="00C36D8F" w:rsidRDefault="00E5663A" w:rsidP="00E5663A">
      <w:pPr>
        <w:tabs>
          <w:tab w:val="center" w:pos="4419"/>
          <w:tab w:val="right" w:pos="8838"/>
        </w:tabs>
        <w:jc w:val="both"/>
        <w:rPr>
          <w:rFonts w:cs="Arial"/>
          <w:b/>
          <w:bCs/>
        </w:rPr>
      </w:pPr>
    </w:p>
    <w:p w:rsidR="00E5663A" w:rsidRPr="00FB025A" w:rsidRDefault="00E5663A" w:rsidP="00E5663A">
      <w:pPr>
        <w:tabs>
          <w:tab w:val="center" w:pos="4419"/>
          <w:tab w:val="right" w:pos="8838"/>
        </w:tabs>
        <w:jc w:val="center"/>
        <w:rPr>
          <w:rFonts w:cs="Arial"/>
          <w:b/>
          <w:bCs/>
        </w:rPr>
      </w:pPr>
      <w:r w:rsidRPr="00FB025A">
        <w:rPr>
          <w:rFonts w:cs="Arial"/>
          <w:b/>
          <w:bCs/>
        </w:rPr>
        <w:t>ANEXO 1</w:t>
      </w:r>
      <w:r w:rsidR="00F06C7D">
        <w:rPr>
          <w:rFonts w:cs="Arial"/>
          <w:b/>
          <w:bCs/>
        </w:rPr>
        <w:t>A</w:t>
      </w:r>
    </w:p>
    <w:p w:rsidR="00D355AC" w:rsidRDefault="00D355AC" w:rsidP="00E5663A">
      <w:pPr>
        <w:jc w:val="both"/>
        <w:rPr>
          <w:rFonts w:cs="Arial"/>
        </w:rPr>
      </w:pPr>
    </w:p>
    <w:tbl>
      <w:tblPr>
        <w:tblW w:w="9780" w:type="dxa"/>
        <w:tblInd w:w="-10" w:type="dxa"/>
        <w:tblCellMar>
          <w:left w:w="70" w:type="dxa"/>
          <w:right w:w="70" w:type="dxa"/>
        </w:tblCellMar>
        <w:tblLook w:val="04A0" w:firstRow="1" w:lastRow="0" w:firstColumn="1" w:lastColumn="0" w:noHBand="0" w:noVBand="1"/>
      </w:tblPr>
      <w:tblGrid>
        <w:gridCol w:w="441"/>
        <w:gridCol w:w="5938"/>
        <w:gridCol w:w="1001"/>
        <w:gridCol w:w="1200"/>
        <w:gridCol w:w="1200"/>
      </w:tblGrid>
      <w:tr w:rsidR="00D355AC" w:rsidRPr="00D355AC" w:rsidTr="00D355AC">
        <w:trPr>
          <w:trHeight w:val="300"/>
        </w:trPr>
        <w:tc>
          <w:tcPr>
            <w:tcW w:w="441" w:type="dxa"/>
            <w:tcBorders>
              <w:top w:val="single" w:sz="8" w:space="0" w:color="auto"/>
              <w:left w:val="single" w:sz="8" w:space="0" w:color="auto"/>
              <w:bottom w:val="nil"/>
              <w:right w:val="nil"/>
            </w:tcBorders>
            <w:shd w:val="clear" w:color="000000" w:fill="74CCBC"/>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N°</w:t>
            </w:r>
          </w:p>
        </w:tc>
        <w:tc>
          <w:tcPr>
            <w:tcW w:w="5938" w:type="dxa"/>
            <w:vMerge w:val="restart"/>
            <w:tcBorders>
              <w:top w:val="single" w:sz="8" w:space="0" w:color="auto"/>
              <w:left w:val="single" w:sz="8" w:space="0" w:color="auto"/>
              <w:bottom w:val="single" w:sz="8" w:space="0" w:color="000000"/>
              <w:right w:val="single" w:sz="8" w:space="0" w:color="auto"/>
            </w:tcBorders>
            <w:shd w:val="clear" w:color="000000" w:fill="74CCBC"/>
            <w:vAlign w:val="center"/>
            <w:hideMark/>
          </w:tcPr>
          <w:p w:rsidR="00D355AC" w:rsidRPr="00D355AC" w:rsidRDefault="00D355AC" w:rsidP="00D355AC">
            <w:pPr>
              <w:jc w:val="both"/>
              <w:rPr>
                <w:rFonts w:cs="Arial"/>
                <w:b/>
                <w:bCs/>
                <w:color w:val="000000"/>
                <w:sz w:val="18"/>
                <w:szCs w:val="18"/>
                <w:lang w:val="es-MX" w:eastAsia="es-MX"/>
              </w:rPr>
            </w:pPr>
            <w:r w:rsidRPr="00D355AC">
              <w:rPr>
                <w:rFonts w:cs="Arial"/>
                <w:b/>
                <w:bCs/>
                <w:color w:val="000000"/>
                <w:sz w:val="18"/>
                <w:szCs w:val="18"/>
                <w:lang w:eastAsia="es-MX"/>
              </w:rPr>
              <w:t>CARACTERÍSTICAS DEL BIEN O SERVICIO</w:t>
            </w:r>
          </w:p>
        </w:tc>
        <w:tc>
          <w:tcPr>
            <w:tcW w:w="1001" w:type="dxa"/>
            <w:vMerge w:val="restart"/>
            <w:tcBorders>
              <w:top w:val="single" w:sz="8" w:space="0" w:color="auto"/>
              <w:left w:val="single" w:sz="8" w:space="0" w:color="auto"/>
              <w:bottom w:val="single" w:sz="8" w:space="0" w:color="000000"/>
              <w:right w:val="single" w:sz="8" w:space="0" w:color="auto"/>
            </w:tcBorders>
            <w:shd w:val="clear" w:color="000000" w:fill="74CCBC"/>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UNIDAD DE MEDIDA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74CCBC"/>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CANTIDAD MÍNIMA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74CCBC"/>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CANTIDAD MÁXIMA</w:t>
            </w:r>
          </w:p>
        </w:tc>
      </w:tr>
      <w:tr w:rsidR="00D355AC" w:rsidRPr="00D355AC" w:rsidTr="00D355AC">
        <w:trPr>
          <w:trHeight w:val="315"/>
        </w:trPr>
        <w:tc>
          <w:tcPr>
            <w:tcW w:w="441" w:type="dxa"/>
            <w:tcBorders>
              <w:top w:val="nil"/>
              <w:left w:val="single" w:sz="8" w:space="0" w:color="auto"/>
              <w:bottom w:val="single" w:sz="8" w:space="0" w:color="auto"/>
              <w:right w:val="nil"/>
            </w:tcBorders>
            <w:shd w:val="clear" w:color="000000" w:fill="74CCBC"/>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 </w:t>
            </w:r>
          </w:p>
        </w:tc>
        <w:tc>
          <w:tcPr>
            <w:tcW w:w="5938" w:type="dxa"/>
            <w:vMerge/>
            <w:tcBorders>
              <w:top w:val="single" w:sz="8" w:space="0" w:color="auto"/>
              <w:left w:val="single" w:sz="8" w:space="0" w:color="auto"/>
              <w:bottom w:val="single" w:sz="8" w:space="0" w:color="000000"/>
              <w:right w:val="single" w:sz="8" w:space="0" w:color="auto"/>
            </w:tcBorders>
            <w:vAlign w:val="center"/>
            <w:hideMark/>
          </w:tcPr>
          <w:p w:rsidR="00D355AC" w:rsidRPr="00D355AC" w:rsidRDefault="00D355AC" w:rsidP="00D355AC">
            <w:pPr>
              <w:rPr>
                <w:rFonts w:cs="Arial"/>
                <w:b/>
                <w:bCs/>
                <w:color w:val="000000"/>
                <w:sz w:val="18"/>
                <w:szCs w:val="18"/>
                <w:lang w:val="es-MX" w:eastAsia="es-MX"/>
              </w:rPr>
            </w:pPr>
          </w:p>
        </w:tc>
        <w:tc>
          <w:tcPr>
            <w:tcW w:w="1001" w:type="dxa"/>
            <w:vMerge/>
            <w:tcBorders>
              <w:top w:val="single" w:sz="8" w:space="0" w:color="auto"/>
              <w:left w:val="single" w:sz="8" w:space="0" w:color="auto"/>
              <w:bottom w:val="single" w:sz="8" w:space="0" w:color="000000"/>
              <w:right w:val="single" w:sz="8" w:space="0" w:color="auto"/>
            </w:tcBorders>
            <w:vAlign w:val="center"/>
            <w:hideMark/>
          </w:tcPr>
          <w:p w:rsidR="00D355AC" w:rsidRPr="00D355AC" w:rsidRDefault="00D355AC" w:rsidP="00D355AC">
            <w:pPr>
              <w:rPr>
                <w:rFonts w:cs="Arial"/>
                <w:b/>
                <w:bCs/>
                <w:color w:val="000000"/>
                <w:sz w:val="18"/>
                <w:szCs w:val="18"/>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D355AC" w:rsidRPr="00D355AC" w:rsidRDefault="00D355AC" w:rsidP="00D355AC">
            <w:pPr>
              <w:rPr>
                <w:rFonts w:cs="Arial"/>
                <w:b/>
                <w:bCs/>
                <w:color w:val="000000"/>
                <w:sz w:val="18"/>
                <w:szCs w:val="18"/>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D355AC" w:rsidRPr="00D355AC" w:rsidRDefault="00D355AC" w:rsidP="00D355AC">
            <w:pPr>
              <w:rPr>
                <w:rFonts w:cs="Arial"/>
                <w:b/>
                <w:bCs/>
                <w:color w:val="000000"/>
                <w:sz w:val="18"/>
                <w:szCs w:val="18"/>
                <w:lang w:val="es-MX" w:eastAsia="es-MX"/>
              </w:rPr>
            </w:pPr>
          </w:p>
        </w:tc>
      </w:tr>
      <w:tr w:rsidR="00D355AC" w:rsidRPr="00D355AC" w:rsidTr="00D355AC">
        <w:trPr>
          <w:trHeight w:val="315"/>
        </w:trPr>
        <w:tc>
          <w:tcPr>
            <w:tcW w:w="9780" w:type="dxa"/>
            <w:gridSpan w:val="5"/>
            <w:tcBorders>
              <w:top w:val="nil"/>
              <w:left w:val="single" w:sz="8" w:space="0" w:color="auto"/>
              <w:bottom w:val="single" w:sz="8" w:space="0" w:color="auto"/>
              <w:right w:val="single" w:sz="8" w:space="0" w:color="000000"/>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PARTIDA 1  PAPELERÍA</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de plástico color negro para engargolar de 1/2"</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de plástico color negro para engargolar de 7/16 "</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de plástico color negro para engargolar de ¾".</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de plástico color negro para engargolar de 1"</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metálico  doble para engargolar medidas de  1/2"</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metálico  doble para engargolar medidas de 1/4"</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20 piezas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metálico  doble para engargolar medidas de 3/4"</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metálico  doble para engargolar medidas de 3/8"  (61 A 75 HOJAS)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metálico  doble para engargolar medidas de 5/8"  (136-150)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metálico  doble para engargolar medidas de 7/16"</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20 piezas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Arillo metálico  doble para engargolar medidas de 9/16"</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20 piezas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Banderas adhesivas removibles para señalar del No. 680 (varios colores)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Blister c/50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Block con 100 notas auto adheribles de 10.16 cm. x 7.62 cm. Amarillo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Block</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Block con 100 notas auto adheribles de 15cm x 10cm.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Block</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160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Block con 100 notas auto adheribles de 5.08 cm x 3.81 cm Amarillo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Block</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Block engomado tamaño carta,  en papel bond de 56 grs. Color amarillo rayado, medidas 21.5 x 29.8 cms.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Bolígrafo  tinta azul Tipo Azor</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Bolígrafo punto fino tinta azul base de aceite.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Bolígrafo punto fino tinta negro base de aceite. Tipo BIC</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Bolígrafo punto fino tinta roja base de aceite. Tipo BIC</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Bolígrafo punto mediano tinta azul base de aceite. Tipo BIC</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480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Bolígrafo punto mediano tinta negra base de aceite. Tipo BIC</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Bolígrafo punto mediano tinta roja base de aceite. Tipo BIC</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Bote para basura de 35 cm de alto con 29 cm de diámetro fabricado en malla desplegada color negro.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Cajas de cartón 100% reciclado nacional para archivo tamaño oficio medidas 65 x 43 x 39 cm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B9080A">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Carpeta  de 3 argollas, tamaño carta, ángulo "D", color blanco, medida 3" pulgada, cubiertas cristal para colocar portada, contraportada y lomo, con  solapa interna.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B9080A">
        <w:trPr>
          <w:trHeight w:val="49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lastRenderedPageBreak/>
              <w:t>27</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 xml:space="preserve">Carpeta de 3 argollas, tamaño carta, ángulo "D", color blanco medida 1" pulgada, cubiertas cristal para colocar portada, contraportada y lomo, </w:t>
            </w:r>
            <w:r w:rsidR="009C0573" w:rsidRPr="00D355AC">
              <w:rPr>
                <w:rFonts w:cs="Arial"/>
                <w:color w:val="000000"/>
                <w:sz w:val="18"/>
                <w:szCs w:val="18"/>
                <w:lang w:eastAsia="es-MX"/>
              </w:rPr>
              <w:t>con solapa</w:t>
            </w:r>
            <w:r w:rsidRPr="00D355AC">
              <w:rPr>
                <w:rFonts w:cs="Arial"/>
                <w:color w:val="000000"/>
                <w:sz w:val="18"/>
                <w:szCs w:val="18"/>
                <w:lang w:eastAsia="es-MX"/>
              </w:rPr>
              <w:t xml:space="preserve"> interna.</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D355AC">
        <w:trPr>
          <w:trHeight w:val="49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28</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 xml:space="preserve">Carpeta de 3 argollas, tamaño carta, ángulo "D", color blanco medida 2" pulgada, cubiertas cristal para colocar portada, contraportada y lomo, </w:t>
            </w:r>
            <w:r w:rsidR="009C0573" w:rsidRPr="00D355AC">
              <w:rPr>
                <w:rFonts w:cs="Arial"/>
                <w:color w:val="000000"/>
                <w:sz w:val="18"/>
                <w:szCs w:val="18"/>
                <w:lang w:eastAsia="es-MX"/>
              </w:rPr>
              <w:t>con solapa</w:t>
            </w:r>
            <w:r w:rsidRPr="00D355AC">
              <w:rPr>
                <w:rFonts w:cs="Arial"/>
                <w:color w:val="000000"/>
                <w:sz w:val="18"/>
                <w:szCs w:val="18"/>
                <w:lang w:eastAsia="es-MX"/>
              </w:rPr>
              <w:t xml:space="preserve"> interna.</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 xml:space="preserve">Carpeta de 3 argollas, tamaño oficio, ángulo "D", color blanco medida 1" pulgada, cubiertas cristal para colocar portada, contraportada y lomo, </w:t>
            </w:r>
            <w:r w:rsidR="009C0573" w:rsidRPr="00D355AC">
              <w:rPr>
                <w:rFonts w:cs="Arial"/>
                <w:color w:val="000000"/>
                <w:sz w:val="18"/>
                <w:szCs w:val="18"/>
                <w:lang w:eastAsia="es-MX"/>
              </w:rPr>
              <w:t>con solapa</w:t>
            </w:r>
            <w:r w:rsidRPr="00D355AC">
              <w:rPr>
                <w:rFonts w:cs="Arial"/>
                <w:color w:val="000000"/>
                <w:sz w:val="18"/>
                <w:szCs w:val="18"/>
                <w:lang w:eastAsia="es-MX"/>
              </w:rPr>
              <w:t xml:space="preserve"> interna.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375</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Carpeta de 3 argollas, tamaño oficio, ángulo "D", color blanco, medida 2" pulgadas, cubiertas cristal para colocar port</w:t>
            </w:r>
            <w:r w:rsidR="009C0573">
              <w:rPr>
                <w:rFonts w:cs="Arial"/>
                <w:color w:val="000000"/>
                <w:sz w:val="18"/>
                <w:szCs w:val="18"/>
                <w:lang w:eastAsia="es-MX"/>
              </w:rPr>
              <w:t xml:space="preserve">ada, contraportada y lomo, con </w:t>
            </w:r>
            <w:r w:rsidRPr="00D355AC">
              <w:rPr>
                <w:rFonts w:cs="Arial"/>
                <w:color w:val="000000"/>
                <w:sz w:val="18"/>
                <w:szCs w:val="18"/>
                <w:lang w:eastAsia="es-MX"/>
              </w:rPr>
              <w:t>solapa interna.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375</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 xml:space="preserve">Carpeta de 3 argollas, tamaño oficio, ángulo "D", color blanco, medida 3" pulgada, cubiertas cristal para colocar portada, contraportada y lomo, </w:t>
            </w:r>
            <w:r w:rsidR="009C0573" w:rsidRPr="00D355AC">
              <w:rPr>
                <w:rFonts w:cs="Arial"/>
                <w:color w:val="000000"/>
                <w:sz w:val="18"/>
                <w:szCs w:val="18"/>
                <w:lang w:eastAsia="es-MX"/>
              </w:rPr>
              <w:t>con solapa</w:t>
            </w:r>
            <w:r w:rsidRPr="00D355AC">
              <w:rPr>
                <w:rFonts w:cs="Arial"/>
                <w:color w:val="000000"/>
                <w:sz w:val="18"/>
                <w:szCs w:val="18"/>
                <w:lang w:eastAsia="es-MX"/>
              </w:rPr>
              <w:t xml:space="preserve"> interna.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Charola frontal </w:t>
            </w:r>
            <w:r w:rsidR="00D355AC" w:rsidRPr="00D355AC">
              <w:rPr>
                <w:rFonts w:cs="Arial"/>
                <w:color w:val="000000"/>
                <w:sz w:val="18"/>
                <w:szCs w:val="18"/>
                <w:lang w:eastAsia="es-MX"/>
              </w:rPr>
              <w:t>porta documentos tamaño carta fabricada en plástico color negro o humo.</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 de 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Chinchetas para sujetar documentos y pegar avisos, fabricada en acero inoxidable con cubierta plastificada de colores surtidos</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 de 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Cinta adhesiva de celulosa, medidas de 18mm x 33 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Cinta adhesiva de celulosa, medidas de 24mm x 65 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Cinta canela para empaque de 48 mm. X 50 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24</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Clip</w:t>
            </w:r>
            <w:r w:rsidR="00D355AC" w:rsidRPr="00D355AC">
              <w:rPr>
                <w:rFonts w:cs="Arial"/>
                <w:color w:val="000000"/>
                <w:sz w:val="18"/>
                <w:szCs w:val="18"/>
                <w:lang w:eastAsia="es-MX"/>
              </w:rPr>
              <w:t xml:space="preserve"> estándar, chico del no. 1, fabricado en </w:t>
            </w:r>
            <w:r w:rsidRPr="00D355AC">
              <w:rPr>
                <w:rFonts w:cs="Arial"/>
                <w:color w:val="000000"/>
                <w:sz w:val="18"/>
                <w:szCs w:val="18"/>
                <w:lang w:eastAsia="es-MX"/>
              </w:rPr>
              <w:t>alambre electro</w:t>
            </w:r>
            <w:r w:rsidR="00D355AC" w:rsidRPr="00D355AC">
              <w:rPr>
                <w:rFonts w:cs="Arial"/>
                <w:color w:val="000000"/>
                <w:sz w:val="18"/>
                <w:szCs w:val="18"/>
                <w:lang w:eastAsia="es-MX"/>
              </w:rPr>
              <w:t xml:space="preserve"> galvanizado e inoxidable.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Clip</w:t>
            </w:r>
            <w:r w:rsidR="00D355AC" w:rsidRPr="00D355AC">
              <w:rPr>
                <w:rFonts w:cs="Arial"/>
                <w:color w:val="000000"/>
                <w:sz w:val="18"/>
                <w:szCs w:val="18"/>
                <w:lang w:eastAsia="es-MX"/>
              </w:rPr>
              <w:t xml:space="preserve"> estándar, chico del no. 2, fabricado en </w:t>
            </w:r>
            <w:r w:rsidRPr="00D355AC">
              <w:rPr>
                <w:rFonts w:cs="Arial"/>
                <w:color w:val="000000"/>
                <w:sz w:val="18"/>
                <w:szCs w:val="18"/>
                <w:lang w:eastAsia="es-MX"/>
              </w:rPr>
              <w:t>alambre electro</w:t>
            </w:r>
            <w:r w:rsidR="00D355AC" w:rsidRPr="00D355AC">
              <w:rPr>
                <w:rFonts w:cs="Arial"/>
                <w:color w:val="000000"/>
                <w:sz w:val="18"/>
                <w:szCs w:val="18"/>
                <w:lang w:eastAsia="es-MX"/>
              </w:rPr>
              <w:t xml:space="preserve"> galvanizado e inoxidable.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Clip mariposa n° 1 fabricado en alambre electro galvanizado e inoxidable.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c/12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Clip mariposa n° 2 fabricado en alambre electro galvanizado e inoxidable.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c/12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Cojín para sellos de plástico no 1 estuche de plástico sin tinta almohadilla de hule espuma de máxima absorción para la distribución uniforme de la tinta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Cojín para sellos de plástico No. 2 estuche de plástico sin tinta almohadilla de hule espuma de máxima absorción para la distribución uniforme de la tinta.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w:t>
            </w:r>
            <w:r w:rsidR="009C0573">
              <w:rPr>
                <w:rFonts w:cs="Arial"/>
                <w:color w:val="000000"/>
                <w:sz w:val="18"/>
                <w:szCs w:val="18"/>
                <w:lang w:eastAsia="es-MX"/>
              </w:rPr>
              <w:t xml:space="preserve">orrector de cinta color blanco </w:t>
            </w:r>
            <w:r w:rsidR="009C0573" w:rsidRPr="00D355AC">
              <w:rPr>
                <w:rFonts w:cs="Arial"/>
                <w:color w:val="000000"/>
                <w:sz w:val="18"/>
                <w:szCs w:val="18"/>
                <w:lang w:eastAsia="es-MX"/>
              </w:rPr>
              <w:t>medidas 4.2mm</w:t>
            </w:r>
            <w:r w:rsidRPr="00D355AC">
              <w:rPr>
                <w:rFonts w:cs="Arial"/>
                <w:color w:val="000000"/>
                <w:sz w:val="18"/>
                <w:szCs w:val="18"/>
                <w:lang w:eastAsia="es-MX"/>
              </w:rPr>
              <w:t xml:space="preserve"> X 6m.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Corrector liquido máxima cobertura brocha de esponja base solvente (base aceite) color blanco.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Corrector para máquina  de escribir  IBM "Easystrike" Lift off Tape Casete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Corrector tipo pluma punto fino contenido neto 7ml.</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Cuaderno tamaño profesional rayado. Tipo SCRIBE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Cutter, mango de plástico, navaja segmentada en 12 secciones, de 8cm de largo x 1 cm de ancho.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160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Dedal de hule del No. 11.</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Dedal de hule del No. 13.</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Desengrapadora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B9080A">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Despachador de cinta adhesiva de escritorio para cintas de 1/2" o 3/4" Con Base Antiderrapante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75</w:t>
            </w:r>
          </w:p>
        </w:tc>
      </w:tr>
      <w:tr w:rsidR="00D355AC" w:rsidRPr="00D355AC" w:rsidTr="00B9080A">
        <w:trPr>
          <w:trHeight w:val="31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lastRenderedPageBreak/>
              <w:t>53</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Engrapadora de uso rudo</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r>
      <w:tr w:rsidR="00D355AC" w:rsidRPr="00D355AC" w:rsidTr="00D355AC">
        <w:trPr>
          <w:trHeight w:val="73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54</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Engrapadora manual para escritorio, de golpe, cuerpo, base y carril de acero, capacidad de engrapado hasta 25 hojas, tipo de engra</w:t>
            </w:r>
            <w:r w:rsidR="009C0573">
              <w:rPr>
                <w:rFonts w:cs="Arial"/>
                <w:color w:val="000000"/>
                <w:sz w:val="18"/>
                <w:szCs w:val="18"/>
                <w:lang w:eastAsia="es-MX"/>
              </w:rPr>
              <w:t>pado abierto, cerrado y clava, tira completa,</w:t>
            </w:r>
            <w:r w:rsidRPr="00D355AC">
              <w:rPr>
                <w:rFonts w:cs="Arial"/>
                <w:color w:val="000000"/>
                <w:sz w:val="18"/>
                <w:szCs w:val="18"/>
                <w:lang w:eastAsia="es-MX"/>
              </w:rPr>
              <w:t xml:space="preserve"> completamente metálica.</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tamaño carta para archivar </w:t>
            </w:r>
            <w:r w:rsidR="00D355AC" w:rsidRPr="00D355AC">
              <w:rPr>
                <w:rFonts w:cs="Arial"/>
                <w:color w:val="000000"/>
                <w:sz w:val="18"/>
                <w:szCs w:val="18"/>
                <w:lang w:eastAsia="es-MX"/>
              </w:rPr>
              <w:t>de papel</w:t>
            </w:r>
            <w:r>
              <w:rPr>
                <w:rFonts w:cs="Arial"/>
                <w:color w:val="000000"/>
                <w:sz w:val="18"/>
                <w:szCs w:val="18"/>
                <w:lang w:eastAsia="es-MX"/>
              </w:rPr>
              <w:t xml:space="preserve"> kraft </w:t>
            </w:r>
            <w:r w:rsidR="00D355AC" w:rsidRPr="00D355AC">
              <w:rPr>
                <w:rFonts w:cs="Arial"/>
                <w:color w:val="000000"/>
                <w:sz w:val="18"/>
                <w:szCs w:val="18"/>
                <w:lang w:eastAsia="es-MX"/>
              </w:rPr>
              <w:t>100% reciclado nacional de media ceja.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Folder carpeta  con  percalina, tamaño carta, color azul claro, con broche de 8 cms.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carpeta con </w:t>
            </w:r>
            <w:r w:rsidR="00D355AC" w:rsidRPr="00D355AC">
              <w:rPr>
                <w:rFonts w:cs="Arial"/>
                <w:color w:val="000000"/>
                <w:sz w:val="18"/>
                <w:szCs w:val="18"/>
                <w:lang w:eastAsia="es-MX"/>
              </w:rPr>
              <w:t>percalina, tamaño OFICIO, color azul claro, con broche BACO.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carpeta tamaño carta </w:t>
            </w:r>
            <w:r w:rsidR="00D355AC" w:rsidRPr="00D355AC">
              <w:rPr>
                <w:rFonts w:cs="Arial"/>
                <w:color w:val="000000"/>
                <w:sz w:val="18"/>
                <w:szCs w:val="18"/>
                <w:lang w:eastAsia="es-MX"/>
              </w:rPr>
              <w:t>con broche metálico de palanca para archivar sin perforar. Color azul</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térmicos blancos </w:t>
            </w:r>
            <w:r w:rsidR="00D355AC" w:rsidRPr="00D355AC">
              <w:rPr>
                <w:rFonts w:cs="Arial"/>
                <w:color w:val="000000"/>
                <w:sz w:val="18"/>
                <w:szCs w:val="18"/>
                <w:lang w:eastAsia="es-MX"/>
              </w:rPr>
              <w:t>con cubierta transparente c/25 pza. Medida 1.5 mm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9C0573" w:rsidP="009C0573">
            <w:pPr>
              <w:rPr>
                <w:rFonts w:cs="Arial"/>
                <w:color w:val="000000"/>
                <w:sz w:val="18"/>
                <w:szCs w:val="18"/>
                <w:lang w:val="es-MX" w:eastAsia="es-MX"/>
              </w:rPr>
            </w:pPr>
            <w:r>
              <w:rPr>
                <w:rFonts w:cs="Arial"/>
                <w:color w:val="000000"/>
                <w:sz w:val="18"/>
                <w:szCs w:val="18"/>
                <w:lang w:eastAsia="es-MX"/>
              </w:rPr>
              <w:t>P</w:t>
            </w:r>
            <w:r w:rsidR="00D355AC" w:rsidRPr="00D355AC">
              <w:rPr>
                <w:rFonts w:cs="Arial"/>
                <w:color w:val="000000"/>
                <w:sz w:val="18"/>
                <w:szCs w:val="18"/>
                <w:lang w:eastAsia="es-MX"/>
              </w:rPr>
              <w:t>qte 25 pzas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térmicos blancos </w:t>
            </w:r>
            <w:r w:rsidR="00D355AC" w:rsidRPr="00D355AC">
              <w:rPr>
                <w:rFonts w:cs="Arial"/>
                <w:color w:val="000000"/>
                <w:sz w:val="18"/>
                <w:szCs w:val="18"/>
                <w:lang w:eastAsia="es-MX"/>
              </w:rPr>
              <w:t>con cubierta transparente c/25 pza. Medida 12.5 mm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térmicos blancos </w:t>
            </w:r>
            <w:r w:rsidR="00D355AC" w:rsidRPr="00D355AC">
              <w:rPr>
                <w:rFonts w:cs="Arial"/>
                <w:color w:val="000000"/>
                <w:sz w:val="18"/>
                <w:szCs w:val="18"/>
                <w:lang w:eastAsia="es-MX"/>
              </w:rPr>
              <w:t>con cubierta transparente c/25 pza. Medida 15.5 mm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térmicos blancos </w:t>
            </w:r>
            <w:r w:rsidR="00D355AC" w:rsidRPr="00D355AC">
              <w:rPr>
                <w:rFonts w:cs="Arial"/>
                <w:color w:val="000000"/>
                <w:sz w:val="18"/>
                <w:szCs w:val="18"/>
                <w:lang w:eastAsia="es-MX"/>
              </w:rPr>
              <w:t>con cubierta transparente c/25 pza. Medida 3.0 mm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Folder té</w:t>
            </w:r>
            <w:r w:rsidR="009C0573">
              <w:rPr>
                <w:rFonts w:cs="Arial"/>
                <w:color w:val="000000"/>
                <w:sz w:val="18"/>
                <w:szCs w:val="18"/>
                <w:lang w:eastAsia="es-MX"/>
              </w:rPr>
              <w:t xml:space="preserve">rmicos blancos </w:t>
            </w:r>
            <w:r w:rsidRPr="00D355AC">
              <w:rPr>
                <w:rFonts w:cs="Arial"/>
                <w:color w:val="000000"/>
                <w:sz w:val="18"/>
                <w:szCs w:val="18"/>
                <w:lang w:eastAsia="es-MX"/>
              </w:rPr>
              <w:t>con cubierta transparente c/25 pza. Medida 4.0 mm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Folder térmicos blancos </w:t>
            </w:r>
            <w:r w:rsidR="00D355AC" w:rsidRPr="00D355AC">
              <w:rPr>
                <w:rFonts w:cs="Arial"/>
                <w:color w:val="000000"/>
                <w:sz w:val="18"/>
                <w:szCs w:val="18"/>
                <w:lang w:eastAsia="es-MX"/>
              </w:rPr>
              <w:t>con cubierta transparente c/25 pza. Medida 9.5 mm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Foliador de 6 dígitos de 5mm. Armazón metálico de alta resistencia cromado, perilla de plástico mecanismo para repetir hasta 12 veces el mismo.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16</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Goma blanca (borrador),  para borrar lápiz medida de 4 cms. de largo x 3 cms. de ancho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Goma retráctil tipo lápiz </w:t>
            </w:r>
            <w:r w:rsidR="00D355AC" w:rsidRPr="00D355AC">
              <w:rPr>
                <w:rFonts w:cs="Arial"/>
                <w:color w:val="000000"/>
                <w:sz w:val="18"/>
                <w:szCs w:val="18"/>
                <w:lang w:eastAsia="es-MX"/>
              </w:rPr>
              <w:t>borra lápiz grafito.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Grapas estándar fabricadas en alambre de acero, puntas cincelada, caja con 5,000 piezas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Grapas para uso pesado,  capacidad de engrapado de  hasta 120 hojas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 xml:space="preserve">Hojas blancas tamaño carta de opalina de 120 grs/cm2. </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Hojas blancas tamaño carta de opalina de 250 grs/cm2.</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Juego de 2 pastas para engargolar tamaño carta negras</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c/25 juegos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Juego de 2 pastas para engargolar tamaño oficio negras.</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c/25 juegos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Juego de pastas plastificada  para encuadernar, transparente terminado cristal,  tamaño carta de 5 puntos de grosor</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c/25 juegos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Juego de separadores de cartulina blanca con ceja de color de la "a" a la "z"</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Juego</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Juego de separadores de cartulina blanca de 12 posiciones, con ceja de color</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Juego</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77</w:t>
            </w:r>
          </w:p>
        </w:tc>
        <w:tc>
          <w:tcPr>
            <w:tcW w:w="5938" w:type="dxa"/>
            <w:tcBorders>
              <w:top w:val="nil"/>
              <w:left w:val="nil"/>
              <w:bottom w:val="single" w:sz="8" w:space="0" w:color="auto"/>
              <w:right w:val="single" w:sz="8" w:space="0" w:color="auto"/>
            </w:tcBorders>
            <w:shd w:val="clear" w:color="000000" w:fill="FFFFFF"/>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 xml:space="preserve">Juego de separadores de cartulina tamaño carta de 5 posiciones con pestaña blanca con tres perforaciones. </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c/25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r>
      <w:tr w:rsidR="00D355AC" w:rsidRPr="00D355AC" w:rsidTr="00B9080A">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Lápiz adhesivo tubo de 10 grs. para pegar papel y cartón.</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r>
      <w:tr w:rsidR="00D355AC" w:rsidRPr="00D355AC" w:rsidTr="00B9080A">
        <w:trPr>
          <w:trHeight w:val="49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lastRenderedPageBreak/>
              <w:t>79</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Lápiz ecológico para escritura de componentes biodegradables no tóxico del No. 2, punta de grafito, cuerpo hexagonal de madera, casquillo metálico con goma.</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1200</w:t>
            </w:r>
          </w:p>
        </w:tc>
      </w:tr>
      <w:tr w:rsidR="00D355AC" w:rsidRPr="00D355AC" w:rsidTr="00D355AC">
        <w:trPr>
          <w:trHeight w:val="49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80</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Libreta de taquigrafía con 80 hojas, con espiral de plástico tamaño corto, papel base de 57 g/m².</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Libreta raya de forma francesa, pasta dura con índice alfabético de 21.5 x 16.0 cm, en papel tipo bond blanco, r</w:t>
            </w:r>
            <w:r w:rsidR="009C0573">
              <w:rPr>
                <w:rFonts w:cs="Arial"/>
                <w:color w:val="000000"/>
                <w:sz w:val="18"/>
                <w:szCs w:val="18"/>
                <w:lang w:eastAsia="es-MX"/>
              </w:rPr>
              <w:t>eciclado nacional peso 75 g/m2 </w:t>
            </w:r>
            <w:r w:rsidRPr="00D355AC">
              <w:rPr>
                <w:rFonts w:cs="Arial"/>
                <w:color w:val="000000"/>
                <w:sz w:val="18"/>
                <w:szCs w:val="18"/>
                <w:lang w:eastAsia="es-MX"/>
              </w:rPr>
              <w:t>con 100 hojas.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Libreta rayada forma francesa, pasta dura de 21.5x 16.0 cm, en papel tipo bond blanco, reciclado nacional, peso 75 g/m2 con 100 hojas.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Liga de hule del número 18.</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c/100 grs.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Liquido limpiador para en pizarrón blanco, limpia marcadores en seco y  permanentes frasco de 250 ml.</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Marca textos tinta fluorescente, base de agua punta cincel de 6mm,  #2300, color amarillo de cuerpo de plástico.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Marca textos tinta fluorescente, base de agua punta cincel de 6mm</w:t>
            </w:r>
            <w:r w:rsidR="009C0573" w:rsidRPr="00D355AC">
              <w:rPr>
                <w:rFonts w:cs="Arial"/>
                <w:color w:val="000000"/>
                <w:sz w:val="18"/>
                <w:szCs w:val="18"/>
                <w:lang w:eastAsia="es-MX"/>
              </w:rPr>
              <w:t>, #</w:t>
            </w:r>
            <w:r w:rsidRPr="00D355AC">
              <w:rPr>
                <w:rFonts w:cs="Arial"/>
                <w:color w:val="000000"/>
                <w:sz w:val="18"/>
                <w:szCs w:val="18"/>
                <w:lang w:eastAsia="es-MX"/>
              </w:rPr>
              <w:t>2300, color anaranjado de cuerpo de plástico.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Marca textos tinta fluorescente, base de agua punta cincel de 6mm</w:t>
            </w:r>
            <w:r w:rsidR="009C0573" w:rsidRPr="00D355AC">
              <w:rPr>
                <w:rFonts w:cs="Arial"/>
                <w:color w:val="000000"/>
                <w:sz w:val="18"/>
                <w:szCs w:val="18"/>
                <w:lang w:eastAsia="es-MX"/>
              </w:rPr>
              <w:t>, #</w:t>
            </w:r>
            <w:r w:rsidRPr="00D355AC">
              <w:rPr>
                <w:rFonts w:cs="Arial"/>
                <w:color w:val="000000"/>
                <w:sz w:val="18"/>
                <w:szCs w:val="18"/>
                <w:lang w:eastAsia="es-MX"/>
              </w:rPr>
              <w:t>2300, color azul de cuerpo de plástico.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Marca textos tinta fluorescente, base de agua punta cincel de 6mm</w:t>
            </w:r>
            <w:r w:rsidR="009C0573" w:rsidRPr="00D355AC">
              <w:rPr>
                <w:rFonts w:cs="Arial"/>
                <w:color w:val="000000"/>
                <w:sz w:val="18"/>
                <w:szCs w:val="18"/>
                <w:lang w:eastAsia="es-MX"/>
              </w:rPr>
              <w:t>, #</w:t>
            </w:r>
            <w:r w:rsidRPr="00D355AC">
              <w:rPr>
                <w:rFonts w:cs="Arial"/>
                <w:color w:val="000000"/>
                <w:sz w:val="18"/>
                <w:szCs w:val="18"/>
                <w:lang w:eastAsia="es-MX"/>
              </w:rPr>
              <w:t>2300, color verde de cuerpo de plástico.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Marcador de tinta permanente </w:t>
            </w:r>
            <w:r w:rsidR="00D355AC" w:rsidRPr="00D355AC">
              <w:rPr>
                <w:rFonts w:cs="Arial"/>
                <w:color w:val="000000"/>
                <w:sz w:val="18"/>
                <w:szCs w:val="18"/>
                <w:lang w:eastAsia="es-MX"/>
              </w:rPr>
              <w:t>para CD y DVD punta de 0,5mm. Color negro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Marcador para pizarrón blanco (estuche 4 pzas. De colores  borrador incluido)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ESTUCHE</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Marcador para pizarrón bl</w:t>
            </w:r>
            <w:r w:rsidR="009C0573">
              <w:rPr>
                <w:rFonts w:cs="Arial"/>
                <w:color w:val="000000"/>
                <w:sz w:val="18"/>
                <w:szCs w:val="18"/>
                <w:lang w:eastAsia="es-MX"/>
              </w:rPr>
              <w:t>anco,</w:t>
            </w:r>
            <w:r w:rsidRPr="00D355AC">
              <w:rPr>
                <w:rFonts w:cs="Arial"/>
                <w:color w:val="000000"/>
                <w:sz w:val="18"/>
                <w:szCs w:val="18"/>
                <w:lang w:eastAsia="es-MX"/>
              </w:rPr>
              <w:t xml:space="preserve"> tinta de alcohol bajo aroma, punta cincel de 6 mm, cuerpo de plástico paquete con 4 colores negro, verde azul y rojo.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Marcador permanente color negro tamaño jumbo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Mica auto adherible hoja de 66 x 51 cm.</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Pasta plastificada para encuadernar translúcido terminado rayado tamaño carta, de 16 puntos de gramaje</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PAQUETE</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Pegamento de contacto tipo Resistol 911 flex gel</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Tubos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Perforadora de fierro fundido de 2 orificios.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Perforadora de fierro fundido de 3 orificios.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Porta clip de malla despl</w:t>
            </w:r>
            <w:r w:rsidR="009C0573">
              <w:rPr>
                <w:rFonts w:cs="Arial"/>
                <w:color w:val="000000"/>
                <w:sz w:val="18"/>
                <w:szCs w:val="18"/>
                <w:lang w:eastAsia="es-MX"/>
              </w:rPr>
              <w:t xml:space="preserve">egada color negro de 5 de alto </w:t>
            </w:r>
            <w:r w:rsidRPr="00D355AC">
              <w:rPr>
                <w:rFonts w:cs="Arial"/>
                <w:color w:val="000000"/>
                <w:sz w:val="18"/>
                <w:szCs w:val="18"/>
                <w:lang w:eastAsia="es-MX"/>
              </w:rPr>
              <w:t>x 9.5 cm de diámetro.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Porta lápices de malla desplegada color negro de 10 cm de alto x 9.5 cm de diámetro.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Protectores de hojas semi-transparente  tamaño carta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70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Refuerzo redondo adhesivo para carpetas de 1/4" y 0.6" de diámetro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Regla metálica de 30 cms.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Sobre tamaño carta de papel tipo manila de 25.9X34 cm, composición de papel kraft reciclado nacional, con pestaña para cerrar.</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1600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Sacapuntas eléctrico depósito de plástico y navaja de acero reforzado.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w:t>
            </w:r>
          </w:p>
        </w:tc>
      </w:tr>
      <w:tr w:rsidR="00D355AC" w:rsidRPr="00D355AC" w:rsidTr="00B9080A">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Tijeras de acero inoxidable del no. 6 (totalmente metálicas).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r>
      <w:tr w:rsidR="00D355AC" w:rsidRPr="00D355AC" w:rsidTr="00B9080A">
        <w:trPr>
          <w:trHeight w:val="49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lastRenderedPageBreak/>
              <w:t>106</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Tinta para sellos de goma de secado instantáneo color azul envase irrompible con aplicador de esfera de 59 cm3 aproximadamente.</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24</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w:t>
            </w:r>
          </w:p>
        </w:tc>
      </w:tr>
      <w:tr w:rsidR="00D355AC" w:rsidRPr="00D355AC" w:rsidTr="00D355AC">
        <w:trPr>
          <w:trHeight w:val="49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107</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Tinta para sellos de goma de secado instantáneo color azul envase irrompible con aplicador de esfera de 59 cm3 aproximadamente.</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 xml:space="preserve">Papel de colores tamaño carta con 100 hojas </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Sobre tamaño esquela </w:t>
            </w:r>
            <w:r w:rsidR="00D355AC" w:rsidRPr="00D355AC">
              <w:rPr>
                <w:rFonts w:cs="Arial"/>
                <w:color w:val="000000"/>
                <w:sz w:val="18"/>
                <w:szCs w:val="18"/>
                <w:lang w:eastAsia="es-MX"/>
              </w:rPr>
              <w:t xml:space="preserve">de papel tipo </w:t>
            </w:r>
            <w:r w:rsidRPr="00D355AC">
              <w:rPr>
                <w:rFonts w:cs="Arial"/>
                <w:color w:val="000000"/>
                <w:sz w:val="18"/>
                <w:szCs w:val="18"/>
                <w:lang w:eastAsia="es-MX"/>
              </w:rPr>
              <w:t>manila composición</w:t>
            </w:r>
            <w:r w:rsidR="00D355AC" w:rsidRPr="00D355AC">
              <w:rPr>
                <w:rFonts w:cs="Arial"/>
                <w:color w:val="000000"/>
                <w:sz w:val="18"/>
                <w:szCs w:val="18"/>
                <w:lang w:eastAsia="es-MX"/>
              </w:rPr>
              <w:t xml:space="preserve"> de papel kraft reciclado nacional, con pestaña para cerrar. </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110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Tablas de encuestador tamaño carta de madera con clip</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w:t>
            </w:r>
          </w:p>
        </w:tc>
      </w:tr>
      <w:tr w:rsidR="00D355AC" w:rsidRPr="00D355AC" w:rsidTr="00D355AC">
        <w:trPr>
          <w:trHeight w:val="315"/>
        </w:trPr>
        <w:tc>
          <w:tcPr>
            <w:tcW w:w="9780" w:type="dxa"/>
            <w:gridSpan w:val="5"/>
            <w:tcBorders>
              <w:top w:val="single" w:sz="8" w:space="0" w:color="auto"/>
              <w:left w:val="single" w:sz="8" w:space="0" w:color="auto"/>
              <w:bottom w:val="single" w:sz="8" w:space="0" w:color="auto"/>
              <w:right w:val="single" w:sz="8" w:space="0" w:color="000000"/>
            </w:tcBorders>
            <w:shd w:val="clear" w:color="000000" w:fill="E2EFDA"/>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PARTIDA 2 LIMPIEZA</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Jabón líquido para manos de 250 ml</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Gel antibacterial con aloe vera en presentación de 500 ml.</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Pañuelos faciales </w:t>
            </w:r>
            <w:r w:rsidR="00D355AC" w:rsidRPr="00D355AC">
              <w:rPr>
                <w:rFonts w:cs="Arial"/>
                <w:color w:val="000000"/>
                <w:sz w:val="18"/>
                <w:szCs w:val="18"/>
                <w:lang w:eastAsia="es-MX"/>
              </w:rPr>
              <w:t>desechables con doble hoja de 21.5 X 21.0 cm c/190.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c/180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Papel Sanitario </w:t>
            </w:r>
            <w:r w:rsidR="00D355AC" w:rsidRPr="00D355AC">
              <w:rPr>
                <w:rFonts w:cs="Arial"/>
                <w:color w:val="000000"/>
                <w:sz w:val="18"/>
                <w:szCs w:val="18"/>
                <w:lang w:eastAsia="es-MX"/>
              </w:rPr>
              <w:t>blanco de 22.8m con 400 hojas dobles de 9.5 x 10.1 cm cada paquete con 4 rollos.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c/4 rollos</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Toalla en rollo </w:t>
            </w:r>
            <w:r w:rsidR="00D355AC" w:rsidRPr="00D355AC">
              <w:rPr>
                <w:rFonts w:cs="Arial"/>
                <w:color w:val="000000"/>
                <w:sz w:val="18"/>
                <w:szCs w:val="18"/>
                <w:lang w:eastAsia="es-MX"/>
              </w:rPr>
              <w:t>de 180 metros de largo y 19.5 cm de ancho, hecho con mínimo de 75 % de fibras recicladas.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c/6</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w:t>
            </w:r>
          </w:p>
        </w:tc>
      </w:tr>
      <w:tr w:rsidR="00D355AC" w:rsidRPr="00D355AC" w:rsidTr="00D355AC">
        <w:trPr>
          <w:trHeight w:val="315"/>
        </w:trPr>
        <w:tc>
          <w:tcPr>
            <w:tcW w:w="9780" w:type="dxa"/>
            <w:gridSpan w:val="5"/>
            <w:tcBorders>
              <w:top w:val="single" w:sz="8" w:space="0" w:color="auto"/>
              <w:left w:val="single" w:sz="8" w:space="0" w:color="auto"/>
              <w:bottom w:val="single" w:sz="8" w:space="0" w:color="auto"/>
              <w:right w:val="single" w:sz="8" w:space="0" w:color="000000"/>
            </w:tcBorders>
            <w:shd w:val="clear" w:color="000000" w:fill="E2EFDA"/>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PARTIDA 3 CAFETERÍA</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Azúcar refinada en sobre de 5gr.</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15000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30000</w:t>
            </w:r>
          </w:p>
        </w:tc>
      </w:tr>
      <w:tr w:rsidR="00D355AC" w:rsidRPr="00D355AC" w:rsidTr="00D355AC">
        <w:trPr>
          <w:trHeight w:val="73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Café 100% puro, grano uniforme, de altura, libre de impurezas, defectos o materias extrañas. Tueste medio. Empaque metalizado de 500 gr con válvula. Caducidad mínima de 6 meses.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c/500g.</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600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Café soluble frasco 200 grs.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Cuchara desechable tamaño pastelero color blanco.</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 xml:space="preserve">Pqte. c/50 </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 xml:space="preserve">Galletas Surtido Tradicional </w:t>
            </w:r>
            <w:r w:rsidR="00D355AC" w:rsidRPr="00D355AC">
              <w:rPr>
                <w:rFonts w:cs="Arial"/>
                <w:color w:val="000000"/>
                <w:sz w:val="18"/>
                <w:szCs w:val="18"/>
                <w:lang w:eastAsia="es-MX"/>
              </w:rPr>
              <w:t>Gourmet de 735 gr. Tipo MARIAN. Caducidad mínima de 6 meses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350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700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Servilleta de papel color blanco de hoja sencilla de 26.8 x 24.9 cm. En Bolsa de polietileno c/500 servilletas con alta opacidad.</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Bolsa c/500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Sustituto de azúcar bajo en calorías en sobre de 1gr.</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16000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Sustituto de crema para café en sobre de  4gr. tipo COFFE MATE</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16000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Té en sobre sabor limón.</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1600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Té en sobre sabor manzanilla.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2000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5000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V</w:t>
            </w:r>
            <w:r w:rsidR="009C0573">
              <w:rPr>
                <w:rFonts w:cs="Arial"/>
                <w:color w:val="000000"/>
                <w:sz w:val="18"/>
                <w:szCs w:val="18"/>
                <w:lang w:eastAsia="es-MX"/>
              </w:rPr>
              <w:t xml:space="preserve">asos Térmico, 100% Reciclable, </w:t>
            </w:r>
            <w:r w:rsidRPr="00D355AC">
              <w:rPr>
                <w:rFonts w:cs="Arial"/>
                <w:color w:val="000000"/>
                <w:sz w:val="18"/>
                <w:szCs w:val="18"/>
                <w:lang w:eastAsia="es-MX"/>
              </w:rPr>
              <w:t>No contaminantes, color blanco, capacidad 8 onzas.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c/25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400</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800</w:t>
            </w:r>
          </w:p>
        </w:tc>
      </w:tr>
      <w:tr w:rsidR="00D355AC" w:rsidRPr="00D355AC" w:rsidTr="00D355AC">
        <w:trPr>
          <w:trHeight w:val="315"/>
        </w:trPr>
        <w:tc>
          <w:tcPr>
            <w:tcW w:w="9780" w:type="dxa"/>
            <w:gridSpan w:val="5"/>
            <w:tcBorders>
              <w:top w:val="single" w:sz="8" w:space="0" w:color="auto"/>
              <w:left w:val="single" w:sz="8" w:space="0" w:color="auto"/>
              <w:bottom w:val="single" w:sz="8" w:space="0" w:color="auto"/>
              <w:right w:val="single" w:sz="8" w:space="0" w:color="000000"/>
            </w:tcBorders>
            <w:shd w:val="clear" w:color="000000" w:fill="E2EFDA"/>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PARTIDA 4 INSUMOS PARA MANTENIMIENTO</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Balastro electrónico de encendido rápido programado para 1 o 2 lámparas fluorescentes de encendido rápido  T5 170 ma, QTP 2X28T5/UNV PSN</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10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Balastro electrónico de encendido rápido programado para 1 o 2 lámparas fluorescentes de encendido rápido  T8-32 2X32 WATTS 0130 VOLTS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Balastro electrónico Dt5 170 ma, QTP 2x28 t5/unv psn</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C76003" w:rsidRPr="00D355AC" w:rsidTr="00B41127">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4</w:t>
            </w:r>
          </w:p>
        </w:tc>
        <w:tc>
          <w:tcPr>
            <w:tcW w:w="5938" w:type="dxa"/>
            <w:tcBorders>
              <w:top w:val="nil"/>
              <w:left w:val="nil"/>
              <w:bottom w:val="single" w:sz="8" w:space="0" w:color="auto"/>
              <w:right w:val="single" w:sz="8" w:space="0" w:color="auto"/>
            </w:tcBorders>
            <w:shd w:val="clear" w:color="auto" w:fill="auto"/>
            <w:vAlign w:val="center"/>
            <w:hideMark/>
          </w:tcPr>
          <w:p w:rsidR="00C76003" w:rsidRPr="00D355AC" w:rsidRDefault="00C76003" w:rsidP="00C76003">
            <w:pPr>
              <w:jc w:val="both"/>
              <w:rPr>
                <w:rFonts w:cs="Arial"/>
                <w:color w:val="000000"/>
                <w:sz w:val="18"/>
                <w:szCs w:val="18"/>
                <w:lang w:val="es-MX" w:eastAsia="es-MX"/>
              </w:rPr>
            </w:pPr>
            <w:r w:rsidRPr="00D355AC">
              <w:rPr>
                <w:rFonts w:cs="Arial"/>
                <w:color w:val="000000"/>
                <w:sz w:val="18"/>
                <w:szCs w:val="18"/>
                <w:lang w:eastAsia="es-MX"/>
              </w:rPr>
              <w:t>Balastro electrónico t5 460 ma, QTP 2x54 t5/ho unv psn</w:t>
            </w:r>
          </w:p>
        </w:tc>
        <w:tc>
          <w:tcPr>
            <w:tcW w:w="1001" w:type="dxa"/>
            <w:tcBorders>
              <w:top w:val="nil"/>
              <w:left w:val="nil"/>
              <w:bottom w:val="single" w:sz="8" w:space="0" w:color="auto"/>
              <w:right w:val="single" w:sz="8" w:space="0" w:color="auto"/>
            </w:tcBorders>
            <w:shd w:val="clear" w:color="auto" w:fill="auto"/>
            <w:noWrap/>
            <w:hideMark/>
          </w:tcPr>
          <w:p w:rsidR="00C76003" w:rsidRDefault="00C76003" w:rsidP="00C76003">
            <w:pPr>
              <w:jc w:val="center"/>
            </w:pPr>
            <w:r w:rsidRPr="00D94469">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10</w:t>
            </w:r>
          </w:p>
        </w:tc>
      </w:tr>
      <w:tr w:rsidR="00C76003" w:rsidRPr="00D355AC" w:rsidTr="00B9080A">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5</w:t>
            </w:r>
          </w:p>
        </w:tc>
        <w:tc>
          <w:tcPr>
            <w:tcW w:w="5938" w:type="dxa"/>
            <w:tcBorders>
              <w:top w:val="nil"/>
              <w:left w:val="nil"/>
              <w:bottom w:val="single" w:sz="8" w:space="0" w:color="auto"/>
              <w:right w:val="single" w:sz="8" w:space="0" w:color="auto"/>
            </w:tcBorders>
            <w:shd w:val="clear" w:color="auto" w:fill="auto"/>
            <w:noWrap/>
            <w:vAlign w:val="center"/>
            <w:hideMark/>
          </w:tcPr>
          <w:p w:rsidR="00C76003" w:rsidRPr="00D355AC" w:rsidRDefault="00C76003" w:rsidP="00C76003">
            <w:pPr>
              <w:jc w:val="both"/>
              <w:rPr>
                <w:rFonts w:cs="Arial"/>
                <w:color w:val="000000"/>
                <w:sz w:val="18"/>
                <w:szCs w:val="18"/>
                <w:lang w:val="es-MX" w:eastAsia="es-MX"/>
              </w:rPr>
            </w:pPr>
            <w:r w:rsidRPr="00D355AC">
              <w:rPr>
                <w:rFonts w:cs="Arial"/>
                <w:color w:val="000000"/>
                <w:sz w:val="18"/>
                <w:szCs w:val="18"/>
                <w:lang w:eastAsia="es-MX"/>
              </w:rPr>
              <w:t>Brochas No. 2</w:t>
            </w:r>
          </w:p>
        </w:tc>
        <w:tc>
          <w:tcPr>
            <w:tcW w:w="1001" w:type="dxa"/>
            <w:tcBorders>
              <w:top w:val="nil"/>
              <w:left w:val="nil"/>
              <w:bottom w:val="single" w:sz="8" w:space="0" w:color="auto"/>
              <w:right w:val="single" w:sz="8" w:space="0" w:color="auto"/>
            </w:tcBorders>
            <w:shd w:val="clear" w:color="auto" w:fill="auto"/>
            <w:noWrap/>
            <w:hideMark/>
          </w:tcPr>
          <w:p w:rsidR="00C76003" w:rsidRDefault="00C76003" w:rsidP="00C76003">
            <w:pPr>
              <w:jc w:val="center"/>
            </w:pPr>
            <w:r w:rsidRPr="00D94469">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10</w:t>
            </w:r>
          </w:p>
        </w:tc>
      </w:tr>
      <w:tr w:rsidR="00C76003" w:rsidRPr="00D355AC" w:rsidTr="00B9080A">
        <w:trPr>
          <w:trHeight w:val="31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lastRenderedPageBreak/>
              <w:t>6</w:t>
            </w:r>
          </w:p>
        </w:tc>
        <w:tc>
          <w:tcPr>
            <w:tcW w:w="5938" w:type="dxa"/>
            <w:tcBorders>
              <w:top w:val="single" w:sz="8" w:space="0" w:color="auto"/>
              <w:left w:val="nil"/>
              <w:bottom w:val="single" w:sz="8" w:space="0" w:color="auto"/>
              <w:right w:val="single" w:sz="8" w:space="0" w:color="auto"/>
            </w:tcBorders>
            <w:shd w:val="clear" w:color="auto" w:fill="auto"/>
            <w:noWrap/>
            <w:vAlign w:val="center"/>
            <w:hideMark/>
          </w:tcPr>
          <w:p w:rsidR="00C76003" w:rsidRPr="00D355AC" w:rsidRDefault="00C76003" w:rsidP="00C76003">
            <w:pPr>
              <w:jc w:val="both"/>
              <w:rPr>
                <w:rFonts w:cs="Arial"/>
                <w:color w:val="000000"/>
                <w:sz w:val="18"/>
                <w:szCs w:val="18"/>
                <w:lang w:val="es-MX" w:eastAsia="es-MX"/>
              </w:rPr>
            </w:pPr>
            <w:r w:rsidRPr="00D355AC">
              <w:rPr>
                <w:rFonts w:cs="Arial"/>
                <w:color w:val="000000"/>
                <w:sz w:val="18"/>
                <w:szCs w:val="18"/>
                <w:lang w:eastAsia="es-MX"/>
              </w:rPr>
              <w:t>Brochas de esponja</w:t>
            </w:r>
          </w:p>
        </w:tc>
        <w:tc>
          <w:tcPr>
            <w:tcW w:w="1001" w:type="dxa"/>
            <w:tcBorders>
              <w:top w:val="single" w:sz="8" w:space="0" w:color="auto"/>
              <w:left w:val="nil"/>
              <w:bottom w:val="single" w:sz="8" w:space="0" w:color="auto"/>
              <w:right w:val="single" w:sz="8" w:space="0" w:color="auto"/>
            </w:tcBorders>
            <w:shd w:val="clear" w:color="auto" w:fill="auto"/>
            <w:noWrap/>
            <w:hideMark/>
          </w:tcPr>
          <w:p w:rsidR="00C76003" w:rsidRDefault="00C76003" w:rsidP="00C76003">
            <w:pPr>
              <w:jc w:val="center"/>
            </w:pPr>
            <w:r w:rsidRPr="00D94469">
              <w:rPr>
                <w:rFonts w:cs="Arial"/>
                <w:color w:val="000000"/>
                <w:sz w:val="18"/>
                <w:szCs w:val="18"/>
                <w:lang w:eastAsia="es-MX"/>
              </w:rPr>
              <w:t>Pieza</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C76003" w:rsidRPr="00D355AC" w:rsidRDefault="00C76003" w:rsidP="00C76003">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49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Cable e</w:t>
            </w:r>
            <w:r w:rsidR="009C0573">
              <w:rPr>
                <w:rFonts w:cs="Arial"/>
                <w:color w:val="000000"/>
                <w:sz w:val="18"/>
                <w:szCs w:val="18"/>
                <w:lang w:eastAsia="es-MX"/>
              </w:rPr>
              <w:t xml:space="preserve">léctrico polarizado calibre 12 </w:t>
            </w:r>
            <w:r w:rsidRPr="00D355AC">
              <w:rPr>
                <w:rFonts w:cs="Arial"/>
                <w:color w:val="000000"/>
                <w:sz w:val="18"/>
                <w:szCs w:val="18"/>
                <w:lang w:eastAsia="es-MX"/>
              </w:rPr>
              <w:t>Clase C flexible 19 alambres. Recubrimiento altamente deslizable</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Rollo</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Canaleta de PVC 1 vía de 10x20mm de 2.5 mts de largo.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Cinta de aislar negra</w:t>
            </w:r>
            <w:r w:rsidR="00D355AC" w:rsidRPr="00D355AC">
              <w:rPr>
                <w:rFonts w:cs="Arial"/>
                <w:color w:val="000000"/>
                <w:sz w:val="18"/>
                <w:szCs w:val="18"/>
                <w:lang w:eastAsia="es-MX"/>
              </w:rPr>
              <w:t xml:space="preserve"> de 18 mm de espesor con adhesivo acrílico, de 18 metros.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12</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Cinta adhesiva doble cara 36 mm x33 mts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n-US" w:eastAsia="es-MX"/>
              </w:rPr>
            </w:pPr>
            <w:r w:rsidRPr="00D355AC">
              <w:rPr>
                <w:rFonts w:cs="Arial"/>
                <w:color w:val="000000"/>
                <w:sz w:val="18"/>
                <w:szCs w:val="18"/>
                <w:lang w:val="en-US" w:eastAsia="es-MX"/>
              </w:rPr>
              <w:t>Cinta Masking tape 48 mm x 50 mts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val="en-US"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Clavija trifásica aterrizada de 15a / 125v con terminales fabricadas en aleación de cobre, retardante a la flama ocasionada por cortos circuitos.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Estopa de algodón crema</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Bolsa de 1 kg</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14</w:t>
            </w:r>
          </w:p>
        </w:tc>
        <w:tc>
          <w:tcPr>
            <w:tcW w:w="5938" w:type="dxa"/>
            <w:tcBorders>
              <w:top w:val="nil"/>
              <w:left w:val="nil"/>
              <w:bottom w:val="single" w:sz="8" w:space="0" w:color="auto"/>
              <w:right w:val="single" w:sz="8" w:space="0" w:color="auto"/>
            </w:tcBorders>
            <w:shd w:val="clear" w:color="000000" w:fill="FFFFFF"/>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Extensión eléctrica de uso rudo de 4 mts  con 3 contactos polarizados, 1 clavija reforzada, 2 capas de aislamiento y 2 dos conductores</w:t>
            </w:r>
          </w:p>
        </w:tc>
        <w:tc>
          <w:tcPr>
            <w:tcW w:w="1001"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Foco spot  75 W 130 V.</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de tubo T5 de 28 Watts de 4100 k FP 28/841</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de tubo T5 de 54 Watts de 4100 k FP 54/830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Fluorescente de 32 Watts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Fluorescente de 17 Watts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Fluorescente de 13 Watts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fluorescente dulux D/E26W CF26 DD/E841</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fluorescente tubo F28W-T5-835-ECO 28W</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de Costar 50w. 12v.</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Lámpara PL-626 Watts 4 pin</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Lijas de agua del #180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Lijas de agua del #240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Lijas de agua No.600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28</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Lijas de agua No.320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29</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Lijas roja de tela del #80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30</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Multicontacto 6 entradas, longitud de cable 30 cm. c/6 contactos</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60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150</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Pijas para tablaroca de 1 1/2 pulgada paquete con 100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Pijas para tablaroca de 2 pulgada paquete con 100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33</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Pijas para tablaroca de 3 pulgadas paquete con 100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34</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Pijas para tablaroca de 1 pulgadas paquete con 100</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c/100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35</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Pilas Alcalinas tipo "AA " </w:t>
            </w:r>
            <w:r w:rsidR="00D355AC" w:rsidRPr="00D355AC">
              <w:rPr>
                <w:rFonts w:cs="Arial"/>
                <w:color w:val="000000"/>
                <w:sz w:val="18"/>
                <w:szCs w:val="18"/>
                <w:lang w:eastAsia="es-MX"/>
              </w:rPr>
              <w:t>de alto rendimiento mayor desempeño en aparatos de alto consumo 1.5 volts paquete con 4.</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c/4</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16</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40</w:t>
            </w:r>
          </w:p>
        </w:tc>
      </w:tr>
      <w:tr w:rsidR="00D355AC" w:rsidRPr="00D355AC" w:rsidTr="00D355AC">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36</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9C0573" w:rsidP="00D355AC">
            <w:pPr>
              <w:jc w:val="both"/>
              <w:rPr>
                <w:rFonts w:cs="Arial"/>
                <w:color w:val="000000"/>
                <w:sz w:val="18"/>
                <w:szCs w:val="18"/>
                <w:lang w:val="es-MX" w:eastAsia="es-MX"/>
              </w:rPr>
            </w:pPr>
            <w:r>
              <w:rPr>
                <w:rFonts w:cs="Arial"/>
                <w:color w:val="000000"/>
                <w:sz w:val="18"/>
                <w:szCs w:val="18"/>
                <w:lang w:eastAsia="es-MX"/>
              </w:rPr>
              <w:t>Pilas Alcalinas tipo "AAA " </w:t>
            </w:r>
            <w:r w:rsidR="00D355AC" w:rsidRPr="00D355AC">
              <w:rPr>
                <w:rFonts w:cs="Arial"/>
                <w:color w:val="000000"/>
                <w:sz w:val="18"/>
                <w:szCs w:val="18"/>
                <w:lang w:eastAsia="es-MX"/>
              </w:rPr>
              <w:t>de alto rendimiento mayor desempeño en aparatos de alto consumo 1.5 volts paquete con 4.</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c/4</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16</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40</w:t>
            </w:r>
          </w:p>
        </w:tc>
      </w:tr>
      <w:tr w:rsidR="00D355AC" w:rsidRPr="00D355AC" w:rsidTr="00B9080A">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37</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Pilas Alcalinas  tipo cuadrada  de alto rendimiento mayor desempeño en aparatos de alto consumo de 9 V.</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10</w:t>
            </w:r>
          </w:p>
        </w:tc>
      </w:tr>
      <w:tr w:rsidR="00D355AC" w:rsidRPr="00D355AC" w:rsidTr="00B9080A">
        <w:trPr>
          <w:trHeight w:val="31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lastRenderedPageBreak/>
              <w:t>38</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Pegamento de contacto especial l Tipo 5000</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litros</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r>
      <w:tr w:rsidR="00D355AC" w:rsidRPr="00D355AC" w:rsidTr="00D355AC">
        <w:trPr>
          <w:trHeight w:val="315"/>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39</w:t>
            </w:r>
          </w:p>
        </w:tc>
        <w:tc>
          <w:tcPr>
            <w:tcW w:w="5938" w:type="dxa"/>
            <w:tcBorders>
              <w:top w:val="single" w:sz="8" w:space="0" w:color="auto"/>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Compuesto premezclado de consistencia cremosa y suave, Tipo Redimix</w:t>
            </w:r>
          </w:p>
        </w:tc>
        <w:tc>
          <w:tcPr>
            <w:tcW w:w="1001" w:type="dxa"/>
            <w:tcBorders>
              <w:top w:val="single" w:sz="8" w:space="0" w:color="auto"/>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galón</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40</w:t>
            </w:r>
          </w:p>
        </w:tc>
        <w:tc>
          <w:tcPr>
            <w:tcW w:w="5938"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Removedor de pintura para poliéster</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litros</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Taquetes para tabla roca caja con 100</w:t>
            </w:r>
          </w:p>
        </w:tc>
        <w:tc>
          <w:tcPr>
            <w:tcW w:w="1001"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Caja c/100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30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75</w:t>
            </w:r>
          </w:p>
        </w:tc>
      </w:tr>
      <w:tr w:rsidR="00D355AC" w:rsidRPr="00D355AC" w:rsidTr="00D355A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thiner estándar</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galón</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4</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8</w:t>
            </w:r>
          </w:p>
        </w:tc>
      </w:tr>
      <w:tr w:rsidR="00D355AC" w:rsidRPr="00D355AC" w:rsidTr="00D355AC">
        <w:trPr>
          <w:trHeight w:val="315"/>
        </w:trPr>
        <w:tc>
          <w:tcPr>
            <w:tcW w:w="9780" w:type="dxa"/>
            <w:gridSpan w:val="5"/>
            <w:tcBorders>
              <w:top w:val="single" w:sz="8" w:space="0" w:color="auto"/>
              <w:left w:val="single" w:sz="8" w:space="0" w:color="auto"/>
              <w:bottom w:val="single" w:sz="8" w:space="0" w:color="auto"/>
              <w:right w:val="single" w:sz="8" w:space="0" w:color="000000"/>
            </w:tcBorders>
            <w:shd w:val="clear" w:color="000000" w:fill="E2EFDA"/>
            <w:vAlign w:val="center"/>
            <w:hideMark/>
          </w:tcPr>
          <w:p w:rsidR="00D355AC" w:rsidRPr="00D355AC" w:rsidRDefault="00D355AC" w:rsidP="00D355AC">
            <w:pPr>
              <w:jc w:val="center"/>
              <w:rPr>
                <w:rFonts w:cs="Arial"/>
                <w:b/>
                <w:bCs/>
                <w:color w:val="000000"/>
                <w:sz w:val="18"/>
                <w:szCs w:val="18"/>
                <w:lang w:val="es-MX" w:eastAsia="es-MX"/>
              </w:rPr>
            </w:pPr>
            <w:r w:rsidRPr="00D355AC">
              <w:rPr>
                <w:rFonts w:cs="Arial"/>
                <w:b/>
                <w:bCs/>
                <w:color w:val="000000"/>
                <w:sz w:val="18"/>
                <w:szCs w:val="18"/>
                <w:lang w:eastAsia="es-MX"/>
              </w:rPr>
              <w:t>PARTIDA 5 PAPEL</w:t>
            </w:r>
          </w:p>
        </w:tc>
      </w:tr>
      <w:tr w:rsidR="00D355AC" w:rsidRPr="00D355AC" w:rsidTr="00D355AC">
        <w:trPr>
          <w:trHeight w:val="193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Hojas blancas tamaño carta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86%. Mca. Scribe clase ecológico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c/500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2500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5000</w:t>
            </w:r>
          </w:p>
        </w:tc>
      </w:tr>
      <w:tr w:rsidR="00D355AC" w:rsidRPr="00D355AC" w:rsidTr="00D355AC">
        <w:trPr>
          <w:trHeight w:val="193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2</w:t>
            </w:r>
          </w:p>
        </w:tc>
        <w:tc>
          <w:tcPr>
            <w:tcW w:w="5938" w:type="dxa"/>
            <w:tcBorders>
              <w:top w:val="nil"/>
              <w:left w:val="nil"/>
              <w:bottom w:val="single" w:sz="8" w:space="0" w:color="auto"/>
              <w:right w:val="single" w:sz="8" w:space="0" w:color="auto"/>
            </w:tcBorders>
            <w:shd w:val="clear" w:color="auto" w:fill="auto"/>
            <w:vAlign w:val="center"/>
            <w:hideMark/>
          </w:tcPr>
          <w:p w:rsidR="00D355AC" w:rsidRPr="00D355AC" w:rsidRDefault="00D355AC" w:rsidP="00D355AC">
            <w:pPr>
              <w:jc w:val="both"/>
              <w:rPr>
                <w:rFonts w:cs="Arial"/>
                <w:color w:val="000000"/>
                <w:sz w:val="18"/>
                <w:szCs w:val="18"/>
                <w:lang w:val="es-MX" w:eastAsia="es-MX"/>
              </w:rPr>
            </w:pPr>
            <w:r w:rsidRPr="00D355AC">
              <w:rPr>
                <w:rFonts w:cs="Arial"/>
                <w:color w:val="000000"/>
                <w:sz w:val="18"/>
                <w:szCs w:val="18"/>
                <w:lang w:eastAsia="es-MX"/>
              </w:rPr>
              <w:t>Hojas blancas tamaño oficio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86%. Mca. Scribe clase ecológico</w:t>
            </w:r>
          </w:p>
        </w:tc>
        <w:tc>
          <w:tcPr>
            <w:tcW w:w="1001" w:type="dxa"/>
            <w:tcBorders>
              <w:top w:val="nil"/>
              <w:left w:val="nil"/>
              <w:bottom w:val="single" w:sz="8" w:space="0" w:color="auto"/>
              <w:right w:val="single" w:sz="8" w:space="0" w:color="auto"/>
            </w:tcBorders>
            <w:shd w:val="clear" w:color="auto" w:fill="auto"/>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Pqte. c/500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70</w:t>
            </w:r>
          </w:p>
        </w:tc>
        <w:tc>
          <w:tcPr>
            <w:tcW w:w="1200" w:type="dxa"/>
            <w:tcBorders>
              <w:top w:val="nil"/>
              <w:left w:val="nil"/>
              <w:bottom w:val="single" w:sz="8" w:space="0" w:color="auto"/>
              <w:right w:val="single" w:sz="8" w:space="0" w:color="auto"/>
            </w:tcBorders>
            <w:shd w:val="clear" w:color="000000" w:fill="FFFFFF"/>
            <w:noWrap/>
            <w:vAlign w:val="center"/>
            <w:hideMark/>
          </w:tcPr>
          <w:p w:rsidR="00D355AC" w:rsidRPr="00D355AC" w:rsidRDefault="00D355AC" w:rsidP="00D355AC">
            <w:pPr>
              <w:jc w:val="center"/>
              <w:rPr>
                <w:rFonts w:cs="Arial"/>
                <w:color w:val="000000"/>
                <w:sz w:val="18"/>
                <w:szCs w:val="18"/>
                <w:lang w:val="es-MX" w:eastAsia="es-MX"/>
              </w:rPr>
            </w:pPr>
            <w:r w:rsidRPr="00D355AC">
              <w:rPr>
                <w:rFonts w:cs="Arial"/>
                <w:color w:val="000000"/>
                <w:sz w:val="18"/>
                <w:szCs w:val="18"/>
                <w:lang w:eastAsia="es-MX"/>
              </w:rPr>
              <w:t>150</w:t>
            </w:r>
          </w:p>
        </w:tc>
      </w:tr>
    </w:tbl>
    <w:p w:rsidR="00D355AC" w:rsidRDefault="00D355AC" w:rsidP="00D355AC">
      <w:pPr>
        <w:ind w:right="2161"/>
        <w:jc w:val="both"/>
        <w:rPr>
          <w:rFonts w:cs="Arial"/>
        </w:rPr>
      </w:pPr>
    </w:p>
    <w:p w:rsidR="00E5663A" w:rsidRPr="00FB025A" w:rsidRDefault="00E5663A" w:rsidP="00E5663A">
      <w:pPr>
        <w:jc w:val="both"/>
        <w:rPr>
          <w:rFonts w:cs="Arial"/>
        </w:rPr>
      </w:pPr>
      <w:r w:rsidRPr="00FB025A">
        <w:rPr>
          <w:rFonts w:cs="Arial"/>
        </w:rPr>
        <w:fldChar w:fldCharType="begin"/>
      </w:r>
      <w:r w:rsidRPr="00FB025A">
        <w:rPr>
          <w:rFonts w:cs="Arial"/>
        </w:rPr>
        <w:instrText xml:space="preserve"> LINK Excel.Sheet.12 "\\\\cfcsvrfiles\\DAR\\2016\\ALMACEN\\ARCHIVO ESTUDIO DE MERCADO 2016_150116 INTEGRACION.xlsx" "Hoja4!F5C1:F186C8" \a \f 5 \h  \* MERGEFORMAT </w:instrText>
      </w:r>
      <w:r w:rsidRPr="00FB025A">
        <w:rPr>
          <w:rFonts w:cs="Arial"/>
        </w:rPr>
        <w:fldChar w:fldCharType="separate"/>
      </w:r>
    </w:p>
    <w:p w:rsidR="00E5663A" w:rsidRPr="00FB025A" w:rsidRDefault="00E5663A" w:rsidP="00E5663A">
      <w:pPr>
        <w:jc w:val="both"/>
        <w:rPr>
          <w:rFonts w:cs="Arial"/>
        </w:rPr>
      </w:pPr>
      <w:r w:rsidRPr="00FB025A">
        <w:rPr>
          <w:rFonts w:cs="Arial"/>
        </w:rPr>
        <w:fldChar w:fldCharType="end"/>
      </w:r>
    </w:p>
    <w:p w:rsidR="00E5663A" w:rsidRPr="00C36D8F" w:rsidRDefault="00E5663A" w:rsidP="00E5663A">
      <w:pPr>
        <w:jc w:val="both"/>
        <w:rPr>
          <w:rFonts w:cs="Arial"/>
        </w:rPr>
      </w:pPr>
    </w:p>
    <w:p w:rsidR="00E5663A" w:rsidRPr="00C36D8F" w:rsidRDefault="00E5663A" w:rsidP="00E5663A">
      <w:pPr>
        <w:ind w:left="708" w:hanging="708"/>
        <w:jc w:val="both"/>
        <w:rPr>
          <w:rFonts w:cs="Arial"/>
        </w:rPr>
      </w:pPr>
      <w:r w:rsidRPr="00C36D8F">
        <w:rPr>
          <w:rFonts w:cs="Arial"/>
        </w:rPr>
        <w:fldChar w:fldCharType="begin"/>
      </w:r>
      <w:r w:rsidRPr="00C36D8F">
        <w:rPr>
          <w:rFonts w:cs="Arial"/>
        </w:rPr>
        <w:instrText xml:space="preserve"> LINK Excel.Sheet.12 "\\\\cfcsvrfiles\\DAR\\2016\\ALMACEN\\ARCHIVO ESTUDIO DE MERCADO 2016_150116 INTEGRACION.xlsx" "Hoja4!F5C1:F186C8" \a \f 4 \h  \* MERGEFORMAT </w:instrText>
      </w:r>
      <w:r w:rsidRPr="00C36D8F">
        <w:rPr>
          <w:rFonts w:cs="Arial"/>
        </w:rPr>
        <w:fldChar w:fldCharType="separate"/>
      </w:r>
    </w:p>
    <w:p w:rsidR="00E5663A" w:rsidRPr="00C36D8F" w:rsidRDefault="00E5663A" w:rsidP="00E5663A">
      <w:pPr>
        <w:ind w:left="708" w:hanging="708"/>
        <w:jc w:val="both"/>
        <w:rPr>
          <w:rFonts w:cs="Arial"/>
        </w:rPr>
      </w:pPr>
      <w:r w:rsidRPr="00C36D8F">
        <w:rPr>
          <w:rFonts w:cs="Arial"/>
        </w:rPr>
        <w:fldChar w:fldCharType="end"/>
      </w:r>
    </w:p>
    <w:p w:rsidR="00E5663A" w:rsidRPr="00C36D8F" w:rsidRDefault="00E5663A" w:rsidP="00E5663A">
      <w:pPr>
        <w:ind w:left="708" w:hanging="708"/>
        <w:jc w:val="both"/>
        <w:rPr>
          <w:rFonts w:cs="Arial"/>
        </w:rPr>
      </w:pPr>
    </w:p>
    <w:p w:rsidR="00E5663A" w:rsidRPr="00C36D8F" w:rsidRDefault="00E5663A" w:rsidP="00E5663A">
      <w:pPr>
        <w:ind w:left="708" w:hanging="708"/>
        <w:jc w:val="both"/>
        <w:rPr>
          <w:rFonts w:cs="Arial"/>
        </w:rPr>
      </w:pPr>
    </w:p>
    <w:p w:rsidR="00E5663A" w:rsidRPr="00C36D8F" w:rsidRDefault="00E5663A" w:rsidP="00E5663A">
      <w:pPr>
        <w:ind w:left="708" w:hanging="708"/>
        <w:jc w:val="both"/>
        <w:rPr>
          <w:rFonts w:cs="Arial"/>
        </w:rPr>
      </w:pPr>
    </w:p>
    <w:p w:rsidR="001A177A" w:rsidRDefault="001A177A" w:rsidP="001A177A">
      <w:pPr>
        <w:ind w:right="22"/>
        <w:jc w:val="center"/>
        <w:rPr>
          <w:rFonts w:cs="Arial"/>
          <w:b/>
        </w:rPr>
      </w:pPr>
    </w:p>
    <w:p w:rsidR="001A177A" w:rsidRDefault="001A177A" w:rsidP="001A177A">
      <w:pPr>
        <w:ind w:right="22"/>
        <w:jc w:val="center"/>
        <w:rPr>
          <w:rFonts w:cs="Arial"/>
          <w:b/>
        </w:rPr>
      </w:pPr>
    </w:p>
    <w:p w:rsidR="001A177A" w:rsidRDefault="001A177A" w:rsidP="001A177A">
      <w:pPr>
        <w:ind w:right="22"/>
        <w:jc w:val="center"/>
        <w:rPr>
          <w:rFonts w:cs="Arial"/>
          <w:b/>
        </w:rPr>
      </w:pPr>
    </w:p>
    <w:p w:rsidR="001A177A" w:rsidRDefault="001A177A"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sectPr w:rsidR="009C0573" w:rsidSect="00D355AC">
          <w:headerReference w:type="default" r:id="rId13"/>
          <w:footerReference w:type="default" r:id="rId14"/>
          <w:pgSz w:w="12242" w:h="15842" w:code="123"/>
          <w:pgMar w:top="1418" w:right="1701" w:bottom="1418" w:left="1701" w:header="709" w:footer="709" w:gutter="0"/>
          <w:cols w:space="708"/>
          <w:docGrid w:linePitch="360"/>
        </w:sectPr>
      </w:pPr>
    </w:p>
    <w:p w:rsidR="009C0573" w:rsidRPr="00AC2167" w:rsidRDefault="009C0573" w:rsidP="009C0573">
      <w:pPr>
        <w:jc w:val="center"/>
        <w:rPr>
          <w:rFonts w:cs="Arial"/>
          <w:b/>
          <w:sz w:val="22"/>
          <w:szCs w:val="22"/>
          <w:lang w:val="es-MX"/>
        </w:rPr>
      </w:pPr>
      <w:r w:rsidRPr="00AC2167">
        <w:rPr>
          <w:rFonts w:cs="Arial"/>
          <w:b/>
          <w:sz w:val="22"/>
          <w:szCs w:val="22"/>
          <w:lang w:val="es-MX"/>
        </w:rPr>
        <w:lastRenderedPageBreak/>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4442A3" w:rsidRPr="00EA352A" w:rsidTr="004442A3">
        <w:trPr>
          <w:trHeight w:val="300"/>
        </w:trPr>
        <w:tc>
          <w:tcPr>
            <w:tcW w:w="1206" w:type="dxa"/>
            <w:tcBorders>
              <w:top w:val="nil"/>
              <w:left w:val="nil"/>
              <w:bottom w:val="nil"/>
              <w:right w:val="nil"/>
            </w:tcBorders>
            <w:shd w:val="clear" w:color="auto" w:fill="auto"/>
            <w:noWrap/>
            <w:vAlign w:val="bottom"/>
            <w:hideMark/>
          </w:tcPr>
          <w:p w:rsidR="004442A3" w:rsidRPr="00EA352A" w:rsidRDefault="004442A3" w:rsidP="0047303D">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5FDAAD1B" wp14:editId="632FC1B8">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4442A3" w:rsidRPr="00EA352A" w:rsidTr="0047303D">
              <w:trPr>
                <w:trHeight w:val="300"/>
                <w:tblCellSpacing w:w="0" w:type="dxa"/>
              </w:trPr>
              <w:tc>
                <w:tcPr>
                  <w:tcW w:w="820" w:type="dxa"/>
                  <w:tcBorders>
                    <w:top w:val="nil"/>
                    <w:left w:val="nil"/>
                    <w:bottom w:val="nil"/>
                    <w:right w:val="nil"/>
                  </w:tcBorders>
                  <w:shd w:val="clear" w:color="auto" w:fill="auto"/>
                  <w:noWrap/>
                  <w:vAlign w:val="bottom"/>
                  <w:hideMark/>
                </w:tcPr>
                <w:p w:rsidR="004442A3" w:rsidRPr="00EA352A" w:rsidRDefault="004442A3" w:rsidP="0047303D">
                  <w:pPr>
                    <w:rPr>
                      <w:rFonts w:ascii="Calibri" w:hAnsi="Calibri"/>
                      <w:color w:val="000000"/>
                      <w:lang w:eastAsia="es-MX"/>
                    </w:rPr>
                  </w:pPr>
                </w:p>
              </w:tc>
            </w:tr>
          </w:tbl>
          <w:p w:rsidR="004442A3" w:rsidRPr="00EA352A" w:rsidRDefault="004442A3" w:rsidP="0047303D">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r>
      <w:tr w:rsidR="004442A3" w:rsidRPr="00EA352A" w:rsidTr="004442A3">
        <w:trPr>
          <w:trHeight w:val="300"/>
        </w:trPr>
        <w:tc>
          <w:tcPr>
            <w:tcW w:w="1206"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4442A3" w:rsidRPr="00EA352A" w:rsidRDefault="004442A3" w:rsidP="0047303D">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4442A3" w:rsidRPr="00EA352A" w:rsidRDefault="004442A3" w:rsidP="0047303D">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3A2792AD" wp14:editId="1B32C0BB">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4442A3" w:rsidRPr="00EA352A" w:rsidTr="004442A3">
        <w:trPr>
          <w:trHeight w:val="540"/>
        </w:trPr>
        <w:tc>
          <w:tcPr>
            <w:tcW w:w="1206" w:type="dxa"/>
            <w:tcBorders>
              <w:top w:val="nil"/>
              <w:left w:val="nil"/>
              <w:bottom w:val="nil"/>
              <w:right w:val="nil"/>
            </w:tcBorders>
            <w:shd w:val="clear" w:color="auto" w:fill="auto"/>
            <w:noWrap/>
            <w:vAlign w:val="bottom"/>
            <w:hideMark/>
          </w:tcPr>
          <w:p w:rsidR="004442A3" w:rsidRPr="00EA352A" w:rsidRDefault="004442A3" w:rsidP="0047303D">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4442A3" w:rsidRPr="00EA352A" w:rsidRDefault="004442A3" w:rsidP="0047303D">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ADJUNTA DE RECURSOS  MATERIALES, ADQUISICIONES Y SERVICIOS</w:t>
            </w:r>
          </w:p>
        </w:tc>
        <w:tc>
          <w:tcPr>
            <w:tcW w:w="3916" w:type="dxa"/>
            <w:gridSpan w:val="2"/>
            <w:vMerge/>
            <w:tcBorders>
              <w:top w:val="nil"/>
              <w:left w:val="nil"/>
              <w:bottom w:val="nil"/>
              <w:right w:val="nil"/>
            </w:tcBorders>
            <w:vAlign w:val="center"/>
            <w:hideMark/>
          </w:tcPr>
          <w:p w:rsidR="004442A3" w:rsidRPr="00EA352A" w:rsidRDefault="004442A3" w:rsidP="0047303D">
            <w:pPr>
              <w:rPr>
                <w:rFonts w:ascii="Calibri" w:hAnsi="Calibri"/>
                <w:color w:val="000000"/>
                <w:lang w:eastAsia="es-MX"/>
              </w:rPr>
            </w:pPr>
          </w:p>
        </w:tc>
      </w:tr>
      <w:tr w:rsidR="004442A3" w:rsidRPr="00EA352A" w:rsidTr="004442A3">
        <w:trPr>
          <w:trHeight w:val="405"/>
        </w:trPr>
        <w:tc>
          <w:tcPr>
            <w:tcW w:w="1206"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4442A3" w:rsidRPr="00EA352A" w:rsidRDefault="004442A3" w:rsidP="0047303D">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4442A3" w:rsidRPr="00EA352A" w:rsidRDefault="004442A3" w:rsidP="0047303D">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ascii="Calibri" w:hAnsi="Calibri"/>
                <w:color w:val="000000"/>
                <w:lang w:eastAsia="es-MX"/>
              </w:rPr>
            </w:pPr>
            <w:r w:rsidRPr="00EA352A">
              <w:rPr>
                <w:rFonts w:ascii="Calibri" w:hAnsi="Calibri"/>
                <w:color w:val="000000"/>
                <w:lang w:eastAsia="es-MX"/>
              </w:rPr>
              <w:t> </w:t>
            </w:r>
          </w:p>
        </w:tc>
      </w:tr>
      <w:tr w:rsidR="004442A3" w:rsidRPr="00EA352A" w:rsidTr="004442A3">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4442A3" w:rsidRPr="00EA352A" w:rsidRDefault="004442A3" w:rsidP="0047303D">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442A3" w:rsidRPr="00EA352A" w:rsidRDefault="004442A3" w:rsidP="0047303D">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rsidR="004442A3" w:rsidRPr="00EA352A" w:rsidRDefault="004442A3" w:rsidP="0047303D">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15"/>
        </w:trPr>
        <w:tc>
          <w:tcPr>
            <w:tcW w:w="2416" w:type="dxa"/>
            <w:gridSpan w:val="3"/>
            <w:tcBorders>
              <w:top w:val="nil"/>
              <w:left w:val="single" w:sz="8" w:space="0" w:color="auto"/>
              <w:bottom w:val="nil"/>
              <w:right w:val="nil"/>
            </w:tcBorders>
            <w:shd w:val="clear" w:color="auto" w:fill="auto"/>
            <w:noWrap/>
            <w:vAlign w:val="bottom"/>
          </w:tcPr>
          <w:p w:rsidR="004442A3" w:rsidRPr="00EA352A" w:rsidRDefault="004442A3" w:rsidP="0047303D">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4442A3" w:rsidRPr="00EA352A" w:rsidRDefault="004442A3" w:rsidP="0047303D">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4442A3" w:rsidRPr="00EA352A" w:rsidRDefault="004442A3" w:rsidP="0047303D">
            <w:pPr>
              <w:ind w:firstLineChars="100" w:firstLine="180"/>
              <w:rPr>
                <w:rFonts w:cs="Arial"/>
                <w:sz w:val="18"/>
                <w:szCs w:val="18"/>
                <w:lang w:eastAsia="es-MX"/>
              </w:rPr>
            </w:pPr>
            <w:r w:rsidRPr="00EA352A">
              <w:rPr>
                <w:rFonts w:cs="Arial"/>
                <w:sz w:val="18"/>
                <w:szCs w:val="18"/>
                <w:lang w:eastAsia="es-MX"/>
              </w:rPr>
              <w:t>C.P. 05349, Cuajimalpa, México, D.F.</w:t>
            </w:r>
          </w:p>
        </w:tc>
        <w:tc>
          <w:tcPr>
            <w:tcW w:w="990"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00"/>
        </w:trPr>
        <w:tc>
          <w:tcPr>
            <w:tcW w:w="1585" w:type="dxa"/>
            <w:gridSpan w:val="2"/>
            <w:tcBorders>
              <w:top w:val="nil"/>
              <w:left w:val="single" w:sz="8" w:space="0" w:color="auto"/>
              <w:bottom w:val="nil"/>
              <w:right w:val="nil"/>
            </w:tcBorders>
            <w:shd w:val="clear" w:color="auto" w:fill="auto"/>
            <w:noWrap/>
            <w:vAlign w:val="bottom"/>
          </w:tcPr>
          <w:p w:rsidR="004442A3" w:rsidRPr="00EA352A" w:rsidRDefault="004442A3" w:rsidP="0047303D">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4442A3" w:rsidRPr="00EA352A" w:rsidRDefault="004442A3" w:rsidP="0047303D">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4442A3" w:rsidRPr="00EA352A" w:rsidRDefault="004442A3" w:rsidP="0047303D">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4442A3" w:rsidRPr="00EA352A" w:rsidRDefault="004442A3" w:rsidP="0047303D">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4442A3" w:rsidRPr="00EA352A" w:rsidRDefault="004442A3" w:rsidP="0047303D">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4442A3" w:rsidRPr="00EA352A" w:rsidRDefault="004442A3" w:rsidP="0047303D">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4442A3" w:rsidRPr="00EA352A" w:rsidRDefault="004442A3" w:rsidP="0047303D">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00"/>
        </w:trPr>
        <w:tc>
          <w:tcPr>
            <w:tcW w:w="1585" w:type="dxa"/>
            <w:gridSpan w:val="2"/>
            <w:tcBorders>
              <w:top w:val="nil"/>
              <w:left w:val="single" w:sz="8" w:space="0" w:color="auto"/>
              <w:bottom w:val="nil"/>
              <w:right w:val="nil"/>
            </w:tcBorders>
            <w:shd w:val="clear" w:color="auto" w:fill="auto"/>
            <w:noWrap/>
            <w:vAlign w:val="bottom"/>
          </w:tcPr>
          <w:p w:rsidR="004442A3" w:rsidRPr="00EA352A" w:rsidRDefault="004442A3" w:rsidP="0047303D">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4442A3" w:rsidRPr="00EA352A" w:rsidRDefault="004442A3" w:rsidP="0047303D">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4442A3" w:rsidRPr="00EA352A" w:rsidRDefault="004442A3" w:rsidP="0047303D">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4442A3" w:rsidRPr="00EA352A" w:rsidRDefault="004442A3" w:rsidP="0047303D">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4442A3" w:rsidRPr="00EA352A" w:rsidRDefault="004442A3" w:rsidP="0047303D">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4442A3" w:rsidRPr="00EA352A" w:rsidRDefault="004442A3" w:rsidP="0047303D">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rsidR="004442A3" w:rsidRPr="00EA352A" w:rsidRDefault="004442A3" w:rsidP="0047303D">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4442A3" w:rsidRPr="00EA352A" w:rsidRDefault="004442A3" w:rsidP="0047303D">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4442A3" w:rsidRPr="00EA352A" w:rsidRDefault="004442A3" w:rsidP="0047303D">
            <w:pPr>
              <w:jc w:val="center"/>
              <w:rPr>
                <w:rFonts w:cs="Arial"/>
                <w:b/>
                <w:bCs/>
                <w:sz w:val="18"/>
                <w:szCs w:val="18"/>
                <w:lang w:eastAsia="es-MX"/>
              </w:rPr>
            </w:pPr>
            <w:r>
              <w:rPr>
                <w:rFonts w:cs="Arial"/>
                <w:b/>
                <w:bCs/>
                <w:sz w:val="18"/>
                <w:szCs w:val="18"/>
                <w:lang w:eastAsia="es-MX"/>
              </w:rPr>
              <w:t xml:space="preserve">Artículos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15"/>
        </w:trPr>
        <w:tc>
          <w:tcPr>
            <w:tcW w:w="1206" w:type="dxa"/>
            <w:tcBorders>
              <w:top w:val="nil"/>
              <w:left w:val="nil"/>
              <w:bottom w:val="single" w:sz="4"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4442A3" w:rsidRPr="00EA352A" w:rsidRDefault="004442A3" w:rsidP="0047303D">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4442A3" w:rsidRPr="00EA352A" w:rsidRDefault="004442A3" w:rsidP="0047303D">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4442A3" w:rsidRPr="00EA352A" w:rsidRDefault="004442A3" w:rsidP="0047303D">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r>
      <w:tr w:rsidR="004442A3" w:rsidRPr="00EA352A" w:rsidTr="004442A3">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442A3" w:rsidRPr="00EA352A" w:rsidRDefault="004442A3" w:rsidP="0047303D">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442A3" w:rsidRPr="00EA352A" w:rsidRDefault="004442A3" w:rsidP="0047303D">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4442A3" w:rsidRPr="00EA352A" w:rsidRDefault="004442A3" w:rsidP="0047303D">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442A3" w:rsidRPr="00EA352A" w:rsidRDefault="004442A3" w:rsidP="0047303D">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4442A3" w:rsidRPr="00EA352A" w:rsidRDefault="004442A3" w:rsidP="0047303D">
            <w:pPr>
              <w:jc w:val="center"/>
              <w:rPr>
                <w:rFonts w:cs="Arial"/>
                <w:sz w:val="16"/>
                <w:szCs w:val="16"/>
                <w:lang w:eastAsia="es-MX"/>
              </w:rPr>
            </w:pPr>
            <w:r w:rsidRPr="00EA352A">
              <w:rPr>
                <w:rFonts w:cs="Arial"/>
                <w:sz w:val="16"/>
                <w:szCs w:val="16"/>
                <w:lang w:eastAsia="es-MX"/>
              </w:rPr>
              <w:t xml:space="preserve">IMP. MÍNIMO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442A3" w:rsidRPr="00EA352A" w:rsidRDefault="004442A3" w:rsidP="0047303D">
            <w:pPr>
              <w:rPr>
                <w:rFonts w:cs="Arial"/>
                <w:sz w:val="16"/>
                <w:szCs w:val="16"/>
                <w:lang w:eastAsia="es-MX"/>
              </w:rPr>
            </w:pPr>
            <w:r w:rsidRPr="00EA352A">
              <w:rPr>
                <w:rFonts w:cs="Arial"/>
                <w:sz w:val="16"/>
                <w:szCs w:val="16"/>
                <w:lang w:eastAsia="es-MX"/>
              </w:rPr>
              <w:t>IMP. MÁXIMO</w:t>
            </w:r>
          </w:p>
        </w:tc>
      </w:tr>
      <w:tr w:rsidR="004442A3" w:rsidRPr="00EA352A" w:rsidTr="004442A3">
        <w:trPr>
          <w:trHeight w:val="390"/>
        </w:trPr>
        <w:tc>
          <w:tcPr>
            <w:tcW w:w="1206" w:type="dxa"/>
            <w:tcBorders>
              <w:top w:val="single" w:sz="4" w:space="0" w:color="auto"/>
              <w:left w:val="single" w:sz="4" w:space="0" w:color="auto"/>
              <w:bottom w:val="nil"/>
              <w:right w:val="nil"/>
            </w:tcBorders>
            <w:shd w:val="clear" w:color="auto" w:fill="auto"/>
            <w:noWrap/>
            <w:vAlign w:val="bottom"/>
          </w:tcPr>
          <w:p w:rsidR="004442A3" w:rsidRPr="00EA352A" w:rsidRDefault="004442A3" w:rsidP="0047303D">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4442A3" w:rsidRPr="00EA352A" w:rsidRDefault="004442A3" w:rsidP="0047303D">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4442A3" w:rsidRPr="00EA352A" w:rsidRDefault="004442A3" w:rsidP="0047303D">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4442A3" w:rsidRPr="00EA352A" w:rsidRDefault="004442A3" w:rsidP="0047303D">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4442A3" w:rsidRPr="00EA352A" w:rsidRDefault="004442A3" w:rsidP="0047303D">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4442A3" w:rsidRPr="00EA352A" w:rsidRDefault="004442A3" w:rsidP="0047303D">
            <w:pPr>
              <w:rPr>
                <w:rFonts w:cs="Arial"/>
                <w:b/>
                <w:bCs/>
                <w:color w:val="000000"/>
                <w:sz w:val="18"/>
                <w:szCs w:val="18"/>
                <w:lang w:eastAsia="es-MX"/>
              </w:rPr>
            </w:pPr>
          </w:p>
        </w:tc>
      </w:tr>
      <w:tr w:rsidR="004442A3" w:rsidRPr="00EA352A" w:rsidTr="004442A3">
        <w:trPr>
          <w:trHeight w:val="300"/>
        </w:trPr>
        <w:tc>
          <w:tcPr>
            <w:tcW w:w="1206" w:type="dxa"/>
            <w:tcBorders>
              <w:top w:val="nil"/>
              <w:left w:val="single" w:sz="4" w:space="0" w:color="auto"/>
              <w:bottom w:val="nil"/>
              <w:right w:val="nil"/>
            </w:tcBorders>
            <w:shd w:val="clear" w:color="auto" w:fill="auto"/>
            <w:noWrap/>
            <w:vAlign w:val="bottom"/>
            <w:hideMark/>
          </w:tcPr>
          <w:p w:rsidR="004442A3" w:rsidRPr="00EA352A" w:rsidRDefault="004442A3" w:rsidP="0047303D">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4442A3" w:rsidRPr="00EA352A" w:rsidRDefault="004442A3" w:rsidP="0047303D">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4442A3" w:rsidRPr="00EA352A" w:rsidRDefault="004442A3" w:rsidP="0047303D">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4442A3" w:rsidRPr="00EA352A" w:rsidRDefault="004442A3" w:rsidP="0047303D">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4" w:space="0" w:color="auto"/>
            </w:tcBorders>
            <w:shd w:val="clear" w:color="auto" w:fill="auto"/>
            <w:noWrap/>
            <w:vAlign w:val="center"/>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00"/>
        </w:trPr>
        <w:tc>
          <w:tcPr>
            <w:tcW w:w="1206" w:type="dxa"/>
            <w:tcBorders>
              <w:top w:val="nil"/>
              <w:left w:val="single" w:sz="4" w:space="0" w:color="auto"/>
              <w:bottom w:val="nil"/>
              <w:right w:val="nil"/>
            </w:tcBorders>
            <w:shd w:val="clear" w:color="auto" w:fill="auto"/>
            <w:noWrap/>
            <w:hideMark/>
          </w:tcPr>
          <w:p w:rsidR="004442A3" w:rsidRPr="00EA352A" w:rsidRDefault="004442A3" w:rsidP="0047303D">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4442A3" w:rsidRPr="00EA352A" w:rsidRDefault="004442A3" w:rsidP="0047303D">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4442A3" w:rsidRPr="00EA352A" w:rsidRDefault="004442A3" w:rsidP="0047303D">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4442A3" w:rsidRPr="00EA352A" w:rsidRDefault="004442A3" w:rsidP="0047303D">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4442A3" w:rsidRPr="00EA352A" w:rsidRDefault="004442A3" w:rsidP="0047303D">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80"/>
        </w:trPr>
        <w:tc>
          <w:tcPr>
            <w:tcW w:w="1206" w:type="dxa"/>
            <w:tcBorders>
              <w:top w:val="nil"/>
              <w:left w:val="single" w:sz="4" w:space="0" w:color="auto"/>
              <w:bottom w:val="nil"/>
              <w:right w:val="nil"/>
            </w:tcBorders>
            <w:shd w:val="clear" w:color="auto" w:fill="auto"/>
            <w:noWrap/>
            <w:hideMark/>
          </w:tcPr>
          <w:p w:rsidR="004442A3" w:rsidRPr="00EA352A" w:rsidRDefault="004442A3" w:rsidP="0047303D">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4442A3" w:rsidRPr="00EA352A" w:rsidRDefault="004442A3" w:rsidP="0047303D">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4442A3" w:rsidRPr="00EA352A" w:rsidRDefault="004442A3" w:rsidP="0047303D">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4442A3" w:rsidRPr="00EA352A" w:rsidRDefault="004442A3" w:rsidP="0047303D">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4442A3" w:rsidRPr="00EA352A" w:rsidRDefault="004442A3" w:rsidP="0047303D">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300"/>
        </w:trPr>
        <w:tc>
          <w:tcPr>
            <w:tcW w:w="1206" w:type="dxa"/>
            <w:tcBorders>
              <w:top w:val="nil"/>
              <w:left w:val="single" w:sz="4" w:space="0" w:color="auto"/>
              <w:bottom w:val="nil"/>
              <w:right w:val="nil"/>
            </w:tcBorders>
            <w:shd w:val="clear" w:color="auto" w:fill="auto"/>
            <w:noWrap/>
            <w:hideMark/>
          </w:tcPr>
          <w:p w:rsidR="004442A3" w:rsidRPr="00EA352A" w:rsidRDefault="004442A3" w:rsidP="0047303D">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4442A3" w:rsidRPr="00EA352A" w:rsidRDefault="004442A3" w:rsidP="0047303D">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4442A3" w:rsidRPr="00EA352A" w:rsidRDefault="004442A3" w:rsidP="0047303D">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4442A3" w:rsidRPr="00EA352A" w:rsidRDefault="004442A3" w:rsidP="0047303D">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4442A3" w:rsidRPr="00EA352A" w:rsidRDefault="004442A3" w:rsidP="0047303D">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r>
      <w:tr w:rsidR="004442A3" w:rsidRPr="00EA352A" w:rsidTr="004442A3">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4442A3" w:rsidRPr="00EA352A" w:rsidRDefault="004442A3" w:rsidP="0047303D">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4442A3" w:rsidRPr="00EA352A" w:rsidRDefault="004442A3" w:rsidP="0047303D">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4442A3" w:rsidRPr="00EA352A" w:rsidRDefault="004442A3" w:rsidP="0047303D">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4442A3" w:rsidRPr="00EA352A" w:rsidRDefault="004442A3" w:rsidP="0047303D">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4442A3" w:rsidRPr="00EA352A" w:rsidRDefault="004442A3" w:rsidP="0047303D">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442A3" w:rsidRPr="00EA352A" w:rsidRDefault="004442A3" w:rsidP="0047303D">
            <w:pPr>
              <w:rPr>
                <w:rFonts w:cs="Arial"/>
                <w:sz w:val="18"/>
                <w:szCs w:val="18"/>
                <w:lang w:eastAsia="es-MX"/>
              </w:rPr>
            </w:pPr>
            <w:r w:rsidRPr="00EA352A">
              <w:rPr>
                <w:rFonts w:cs="Arial"/>
                <w:sz w:val="18"/>
                <w:szCs w:val="18"/>
                <w:lang w:eastAsia="es-MX"/>
              </w:rPr>
              <w:t> </w:t>
            </w:r>
          </w:p>
        </w:tc>
        <w:tc>
          <w:tcPr>
            <w:tcW w:w="1306" w:type="dxa"/>
            <w:tcBorders>
              <w:top w:val="nil"/>
              <w:left w:val="nil"/>
              <w:bottom w:val="single" w:sz="4" w:space="0" w:color="auto"/>
              <w:right w:val="single" w:sz="4" w:space="0" w:color="auto"/>
            </w:tcBorders>
            <w:shd w:val="clear" w:color="auto" w:fill="auto"/>
            <w:noWrap/>
            <w:vAlign w:val="center"/>
            <w:hideMark/>
          </w:tcPr>
          <w:p w:rsidR="004442A3" w:rsidRPr="00EA352A" w:rsidRDefault="004442A3" w:rsidP="0047303D">
            <w:pPr>
              <w:rPr>
                <w:rFonts w:cs="Arial"/>
                <w:sz w:val="18"/>
                <w:szCs w:val="18"/>
                <w:lang w:eastAsia="es-MX"/>
              </w:rPr>
            </w:pPr>
            <w:r w:rsidRPr="00EA352A">
              <w:rPr>
                <w:rFonts w:cs="Arial"/>
                <w:sz w:val="18"/>
                <w:szCs w:val="18"/>
                <w:lang w:eastAsia="es-MX"/>
              </w:rPr>
              <w:t> </w:t>
            </w:r>
          </w:p>
        </w:tc>
      </w:tr>
      <w:tr w:rsidR="004442A3" w:rsidRPr="00EA352A" w:rsidTr="004442A3">
        <w:trPr>
          <w:trHeight w:val="300"/>
        </w:trPr>
        <w:tc>
          <w:tcPr>
            <w:tcW w:w="1206" w:type="dxa"/>
            <w:tcBorders>
              <w:top w:val="nil"/>
              <w:left w:val="nil"/>
              <w:bottom w:val="nil"/>
              <w:right w:val="nil"/>
            </w:tcBorders>
            <w:shd w:val="clear" w:color="auto" w:fill="auto"/>
            <w:noWrap/>
            <w:vAlign w:val="bottom"/>
            <w:hideMark/>
          </w:tcPr>
          <w:p w:rsidR="004442A3" w:rsidRPr="00EA352A" w:rsidRDefault="004442A3" w:rsidP="0047303D">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4442A3" w:rsidRPr="00EA352A" w:rsidRDefault="004442A3" w:rsidP="0047303D">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4442A3" w:rsidRPr="00EA352A" w:rsidRDefault="004442A3" w:rsidP="0047303D">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hideMark/>
          </w:tcPr>
          <w:p w:rsidR="004442A3" w:rsidRPr="00EA352A" w:rsidRDefault="004442A3" w:rsidP="0047303D">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4442A3" w:rsidRPr="00EA352A" w:rsidRDefault="004442A3" w:rsidP="0047303D">
            <w:pPr>
              <w:jc w:val="right"/>
              <w:rPr>
                <w:rFonts w:cs="Arial"/>
                <w:b/>
                <w:bCs/>
                <w:sz w:val="18"/>
                <w:szCs w:val="18"/>
                <w:lang w:eastAsia="es-MX"/>
              </w:rPr>
            </w:pPr>
          </w:p>
        </w:tc>
      </w:tr>
      <w:tr w:rsidR="004442A3" w:rsidRPr="00EA352A" w:rsidTr="004442A3">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4442A3" w:rsidRPr="00EA352A" w:rsidRDefault="004442A3" w:rsidP="0047303D">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4442A3" w:rsidRPr="00EA352A" w:rsidRDefault="004442A3" w:rsidP="0047303D">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4442A3" w:rsidRPr="00EA352A" w:rsidRDefault="004442A3" w:rsidP="0047303D">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4442A3" w:rsidRPr="00EA352A" w:rsidRDefault="004442A3" w:rsidP="0047303D">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hideMark/>
          </w:tcPr>
          <w:p w:rsidR="004442A3" w:rsidRPr="00EA352A" w:rsidRDefault="004442A3" w:rsidP="0047303D">
            <w:pPr>
              <w:jc w:val="center"/>
              <w:rPr>
                <w:rFonts w:cs="Arial"/>
                <w:b/>
                <w:bCs/>
                <w:sz w:val="18"/>
                <w:szCs w:val="18"/>
                <w:lang w:eastAsia="es-MX"/>
              </w:rPr>
            </w:pPr>
            <w:r w:rsidRPr="00EA352A">
              <w:rPr>
                <w:rFonts w:cs="Arial"/>
                <w:b/>
                <w:bCs/>
                <w:sz w:val="18"/>
                <w:szCs w:val="18"/>
                <w:lang w:eastAsia="es-MX"/>
              </w:rPr>
              <w:t> </w:t>
            </w:r>
          </w:p>
        </w:tc>
        <w:tc>
          <w:tcPr>
            <w:tcW w:w="1306" w:type="dxa"/>
            <w:tcBorders>
              <w:top w:val="nil"/>
              <w:left w:val="nil"/>
              <w:bottom w:val="single" w:sz="4" w:space="0" w:color="auto"/>
              <w:right w:val="single" w:sz="4" w:space="0" w:color="auto"/>
            </w:tcBorders>
            <w:shd w:val="clear" w:color="auto" w:fill="auto"/>
            <w:noWrap/>
            <w:hideMark/>
          </w:tcPr>
          <w:p w:rsidR="004442A3" w:rsidRPr="00EA352A" w:rsidRDefault="004442A3" w:rsidP="0047303D">
            <w:pPr>
              <w:rPr>
                <w:rFonts w:cs="Arial"/>
                <w:sz w:val="18"/>
                <w:szCs w:val="18"/>
                <w:lang w:eastAsia="es-MX"/>
              </w:rPr>
            </w:pPr>
            <w:r w:rsidRPr="00EA352A">
              <w:rPr>
                <w:rFonts w:cs="Arial"/>
                <w:sz w:val="18"/>
                <w:szCs w:val="18"/>
                <w:lang w:eastAsia="es-MX"/>
              </w:rPr>
              <w:t> </w:t>
            </w:r>
          </w:p>
        </w:tc>
      </w:tr>
      <w:tr w:rsidR="004442A3" w:rsidRPr="00EA352A" w:rsidTr="004442A3">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4442A3" w:rsidRPr="00EA352A" w:rsidRDefault="004442A3" w:rsidP="0047303D">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4442A3" w:rsidRPr="00EA352A" w:rsidRDefault="004442A3" w:rsidP="0047303D">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4442A3" w:rsidRPr="00EA352A" w:rsidRDefault="004442A3" w:rsidP="0047303D">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4442A3" w:rsidRPr="00EA352A" w:rsidRDefault="004442A3" w:rsidP="0047303D">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442A3" w:rsidRPr="00EA352A" w:rsidRDefault="004442A3" w:rsidP="0047303D">
            <w:pPr>
              <w:rPr>
                <w:rFonts w:cs="Arial"/>
                <w:b/>
                <w:bCs/>
                <w:sz w:val="18"/>
                <w:szCs w:val="18"/>
                <w:lang w:eastAsia="es-MX"/>
              </w:rPr>
            </w:pPr>
            <w:r w:rsidRPr="00EA352A">
              <w:rPr>
                <w:rFonts w:cs="Arial"/>
                <w:b/>
                <w:bCs/>
                <w:sz w:val="18"/>
                <w:szCs w:val="18"/>
                <w:lang w:eastAsia="es-MX"/>
              </w:rPr>
              <w:t> </w:t>
            </w:r>
          </w:p>
        </w:tc>
        <w:tc>
          <w:tcPr>
            <w:tcW w:w="1306" w:type="dxa"/>
            <w:tcBorders>
              <w:top w:val="nil"/>
              <w:left w:val="nil"/>
              <w:bottom w:val="single" w:sz="4" w:space="0" w:color="auto"/>
              <w:right w:val="single" w:sz="4" w:space="0" w:color="auto"/>
            </w:tcBorders>
            <w:shd w:val="clear" w:color="auto" w:fill="auto"/>
            <w:noWrap/>
            <w:vAlign w:val="bottom"/>
            <w:hideMark/>
          </w:tcPr>
          <w:p w:rsidR="004442A3" w:rsidRPr="00EA352A" w:rsidRDefault="004442A3" w:rsidP="0047303D">
            <w:pPr>
              <w:rPr>
                <w:rFonts w:cs="Arial"/>
                <w:b/>
                <w:bCs/>
                <w:sz w:val="18"/>
                <w:szCs w:val="18"/>
                <w:lang w:eastAsia="es-MX"/>
              </w:rPr>
            </w:pPr>
            <w:r w:rsidRPr="00EA352A">
              <w:rPr>
                <w:rFonts w:cs="Arial"/>
                <w:b/>
                <w:bCs/>
                <w:sz w:val="18"/>
                <w:szCs w:val="18"/>
                <w:lang w:eastAsia="es-MX"/>
              </w:rPr>
              <w:t> </w:t>
            </w:r>
          </w:p>
        </w:tc>
      </w:tr>
      <w:tr w:rsidR="004442A3" w:rsidRPr="00EA352A" w:rsidTr="004442A3">
        <w:trPr>
          <w:trHeight w:val="300"/>
        </w:trPr>
        <w:tc>
          <w:tcPr>
            <w:tcW w:w="1206" w:type="dxa"/>
            <w:tcBorders>
              <w:top w:val="nil"/>
              <w:left w:val="nil"/>
              <w:bottom w:val="nil"/>
              <w:right w:val="nil"/>
            </w:tcBorders>
            <w:shd w:val="clear" w:color="auto" w:fill="auto"/>
            <w:noWrap/>
            <w:vAlign w:val="bottom"/>
            <w:hideMark/>
          </w:tcPr>
          <w:p w:rsidR="004442A3" w:rsidRPr="00EA352A" w:rsidRDefault="004442A3" w:rsidP="0047303D">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05187D29" wp14:editId="17863C5A">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442A3" w:rsidRDefault="004442A3" w:rsidP="004442A3">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442A3" w:rsidRDefault="004442A3" w:rsidP="004442A3">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4442A3" w:rsidRDefault="004442A3" w:rsidP="004442A3">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05187D29"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442A3" w:rsidRDefault="004442A3" w:rsidP="004442A3">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442A3" w:rsidRDefault="004442A3" w:rsidP="004442A3">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4442A3" w:rsidRDefault="004442A3" w:rsidP="004442A3">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13C613DA" wp14:editId="30F44CCA">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442A3" w:rsidRDefault="004442A3" w:rsidP="004442A3">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4442A3" w:rsidRDefault="004442A3" w:rsidP="004442A3">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13C613DA"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4442A3" w:rsidRDefault="004442A3" w:rsidP="004442A3">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4442A3" w:rsidRDefault="004442A3" w:rsidP="004442A3">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4442A3" w:rsidRPr="00EA352A" w:rsidTr="0047303D">
              <w:trPr>
                <w:trHeight w:val="300"/>
                <w:tblCellSpacing w:w="0" w:type="dxa"/>
              </w:trPr>
              <w:tc>
                <w:tcPr>
                  <w:tcW w:w="820" w:type="dxa"/>
                  <w:tcBorders>
                    <w:top w:val="nil"/>
                    <w:left w:val="nil"/>
                    <w:bottom w:val="nil"/>
                    <w:right w:val="nil"/>
                  </w:tcBorders>
                  <w:shd w:val="clear" w:color="auto" w:fill="auto"/>
                  <w:noWrap/>
                  <w:vAlign w:val="bottom"/>
                  <w:hideMark/>
                </w:tcPr>
                <w:p w:rsidR="004442A3" w:rsidRPr="00EA352A" w:rsidRDefault="004442A3" w:rsidP="0047303D">
                  <w:pPr>
                    <w:rPr>
                      <w:rFonts w:ascii="Calibri" w:hAnsi="Calibri"/>
                      <w:color w:val="000000"/>
                      <w:lang w:eastAsia="es-MX"/>
                    </w:rPr>
                  </w:pPr>
                </w:p>
              </w:tc>
            </w:tr>
          </w:tbl>
          <w:p w:rsidR="004442A3" w:rsidRPr="00EA352A" w:rsidRDefault="004442A3" w:rsidP="0047303D">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2732BCDF" wp14:editId="60848888">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442A3" w:rsidRDefault="004442A3" w:rsidP="004442A3">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2732BCDF"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4442A3" w:rsidRDefault="004442A3" w:rsidP="004442A3">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4442A3" w:rsidRPr="00EA352A" w:rsidRDefault="004442A3" w:rsidP="0047303D">
            <w:pPr>
              <w:rPr>
                <w:rFonts w:ascii="Times New Roman" w:hAnsi="Times New Roman"/>
                <w:sz w:val="20"/>
                <w:szCs w:val="20"/>
                <w:lang w:eastAsia="es-MX"/>
              </w:rPr>
            </w:pPr>
          </w:p>
        </w:tc>
      </w:tr>
    </w:tbl>
    <w:p w:rsidR="004442A3" w:rsidRDefault="004442A3" w:rsidP="004442A3">
      <w:pPr>
        <w:pStyle w:val="Puesto"/>
        <w:rPr>
          <w:rFonts w:cs="Arial"/>
          <w:sz w:val="12"/>
          <w:szCs w:val="12"/>
        </w:rPr>
      </w:pPr>
      <w:r w:rsidRPr="00EE3268">
        <w:rPr>
          <w:rFonts w:cs="Arial"/>
          <w:sz w:val="12"/>
          <w:szCs w:val="12"/>
        </w:rPr>
        <w:lastRenderedPageBreak/>
        <w:t xml:space="preserve">PEDIDO </w:t>
      </w:r>
      <w:r w:rsidRPr="008104B2">
        <w:rPr>
          <w:rFonts w:cs="Arial"/>
          <w:sz w:val="12"/>
          <w:szCs w:val="12"/>
        </w:rPr>
        <w:t>41100100-</w:t>
      </w:r>
      <w:r>
        <w:rPr>
          <w:rFonts w:cs="Arial"/>
          <w:sz w:val="12"/>
          <w:szCs w:val="12"/>
        </w:rPr>
        <w:t>LPxx</w:t>
      </w:r>
      <w:r w:rsidRPr="008104B2">
        <w:rPr>
          <w:rFonts w:cs="Arial"/>
          <w:sz w:val="12"/>
          <w:szCs w:val="12"/>
        </w:rPr>
        <w:t>-15-</w:t>
      </w:r>
      <w:r>
        <w:rPr>
          <w:rFonts w:cs="Arial"/>
          <w:sz w:val="12"/>
          <w:szCs w:val="12"/>
        </w:rPr>
        <w:t>xxx</w:t>
      </w:r>
    </w:p>
    <w:p w:rsidR="004442A3" w:rsidRPr="00D44BDD" w:rsidRDefault="004442A3" w:rsidP="004442A3">
      <w:pPr>
        <w:pStyle w:val="Puesto"/>
        <w:rPr>
          <w:rFonts w:cs="Arial"/>
          <w:sz w:val="12"/>
          <w:szCs w:val="12"/>
        </w:rPr>
      </w:pPr>
    </w:p>
    <w:p w:rsidR="004442A3" w:rsidRPr="00DA6680" w:rsidRDefault="004442A3" w:rsidP="004442A3">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4442A3" w:rsidRPr="00DA6680" w:rsidRDefault="004442A3" w:rsidP="004442A3">
      <w:pPr>
        <w:jc w:val="center"/>
        <w:rPr>
          <w:rFonts w:cs="Arial"/>
          <w:b/>
          <w:sz w:val="12"/>
          <w:szCs w:val="12"/>
        </w:rPr>
      </w:pPr>
      <w:r w:rsidRPr="00DA6680">
        <w:rPr>
          <w:rFonts w:cs="Arial"/>
          <w:b/>
          <w:sz w:val="12"/>
          <w:szCs w:val="12"/>
          <w:u w:val="single"/>
        </w:rPr>
        <w:t>DECLARACIONES</w:t>
      </w:r>
    </w:p>
    <w:p w:rsidR="004442A3" w:rsidRPr="00DA6680" w:rsidRDefault="004442A3" w:rsidP="004442A3">
      <w:pPr>
        <w:jc w:val="both"/>
        <w:rPr>
          <w:rFonts w:cs="Arial"/>
          <w:b/>
          <w:sz w:val="12"/>
          <w:szCs w:val="12"/>
        </w:rPr>
      </w:pPr>
      <w:r w:rsidRPr="00DA6680">
        <w:rPr>
          <w:rFonts w:cs="Arial"/>
          <w:b/>
          <w:sz w:val="12"/>
          <w:szCs w:val="12"/>
        </w:rPr>
        <w:t>Por LA COFECE:</w:t>
      </w:r>
    </w:p>
    <w:p w:rsidR="004442A3" w:rsidRPr="003178A5" w:rsidRDefault="004442A3" w:rsidP="004442A3">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4442A3" w:rsidRPr="003178A5" w:rsidRDefault="004442A3" w:rsidP="004442A3">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4442A3" w:rsidRPr="003178A5" w:rsidRDefault="004442A3" w:rsidP="004442A3">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4442A3" w:rsidRDefault="004442A3" w:rsidP="004442A3">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4442A3" w:rsidRPr="00AE3683" w:rsidRDefault="004442A3" w:rsidP="004442A3">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4442A3" w:rsidRPr="003178A5" w:rsidRDefault="004442A3" w:rsidP="004442A3">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4442A3" w:rsidRPr="003178A5" w:rsidRDefault="004442A3" w:rsidP="004442A3">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4442A3" w:rsidRPr="00532A67" w:rsidRDefault="004442A3" w:rsidP="004442A3">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4442A3" w:rsidRPr="00532A67" w:rsidRDefault="004442A3" w:rsidP="004442A3">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4442A3" w:rsidRDefault="004442A3" w:rsidP="004442A3">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4442A3" w:rsidRPr="002E3A2C" w:rsidRDefault="004442A3" w:rsidP="004442A3">
      <w:pPr>
        <w:jc w:val="both"/>
        <w:rPr>
          <w:rFonts w:cs="Arial"/>
          <w:b/>
          <w:sz w:val="12"/>
          <w:szCs w:val="12"/>
        </w:rPr>
      </w:pPr>
      <w:r w:rsidRPr="002E3A2C">
        <w:rPr>
          <w:rFonts w:cs="Arial"/>
          <w:b/>
          <w:sz w:val="12"/>
          <w:szCs w:val="12"/>
        </w:rPr>
        <w:t>Por El Proveedor:</w:t>
      </w:r>
    </w:p>
    <w:p w:rsidR="004442A3" w:rsidRPr="007369BA" w:rsidRDefault="004442A3" w:rsidP="004442A3">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4442A3" w:rsidRPr="007369BA" w:rsidRDefault="004442A3" w:rsidP="004442A3">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4442A3" w:rsidRPr="007369BA" w:rsidRDefault="004442A3" w:rsidP="004442A3">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4442A3" w:rsidRDefault="004442A3" w:rsidP="004442A3">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4442A3" w:rsidRPr="002E3A2C" w:rsidRDefault="004442A3" w:rsidP="004442A3">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4442A3" w:rsidRDefault="004442A3" w:rsidP="004442A3">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4442A3" w:rsidRPr="002E3A2C" w:rsidRDefault="004442A3" w:rsidP="004442A3">
      <w:pPr>
        <w:ind w:right="22"/>
        <w:jc w:val="both"/>
        <w:rPr>
          <w:rFonts w:cs="Arial"/>
          <w:b/>
          <w:sz w:val="12"/>
          <w:szCs w:val="12"/>
        </w:rPr>
      </w:pPr>
      <w:r w:rsidRPr="002E3A2C">
        <w:rPr>
          <w:rFonts w:cs="Arial"/>
          <w:b/>
          <w:sz w:val="12"/>
          <w:szCs w:val="12"/>
        </w:rPr>
        <w:t>Ambas partes declaran que:</w:t>
      </w:r>
    </w:p>
    <w:p w:rsidR="004442A3" w:rsidRPr="002E3A2C" w:rsidRDefault="004442A3" w:rsidP="004442A3">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w:t>
      </w:r>
      <w:r w:rsidRPr="002E3A2C">
        <w:rPr>
          <w:rFonts w:cs="Arial"/>
          <w:bCs/>
          <w:sz w:val="12"/>
          <w:szCs w:val="12"/>
        </w:rPr>
        <w:t xml:space="preserve"> 67, 68, 69, 71, 72,</w:t>
      </w:r>
      <w:r>
        <w:rPr>
          <w:rFonts w:cs="Arial"/>
          <w:bCs/>
          <w:sz w:val="12"/>
          <w:szCs w:val="12"/>
        </w:rPr>
        <w:t xml:space="preserve"> 73,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4442A3" w:rsidRPr="002E3A2C" w:rsidRDefault="004442A3" w:rsidP="004442A3">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4442A3" w:rsidRPr="002E3A2C" w:rsidRDefault="004442A3" w:rsidP="004442A3">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4442A3" w:rsidRPr="002E3A2C" w:rsidRDefault="004442A3" w:rsidP="004442A3">
      <w:pPr>
        <w:pStyle w:val="Ttulo1"/>
        <w:numPr>
          <w:ilvl w:val="0"/>
          <w:numId w:val="0"/>
        </w:numPr>
        <w:ind w:left="432" w:hanging="432"/>
        <w:rPr>
          <w:sz w:val="12"/>
          <w:szCs w:val="12"/>
        </w:rPr>
      </w:pPr>
      <w:r w:rsidRPr="002E3A2C">
        <w:rPr>
          <w:sz w:val="12"/>
          <w:szCs w:val="12"/>
        </w:rPr>
        <w:t>C L A U S U L A S</w:t>
      </w:r>
    </w:p>
    <w:p w:rsidR="004442A3" w:rsidRPr="002E3A2C" w:rsidRDefault="004442A3" w:rsidP="004442A3">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4442A3" w:rsidRPr="002E3A2C" w:rsidRDefault="004442A3" w:rsidP="004442A3">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mínima </w:t>
      </w:r>
      <w:r w:rsidRPr="002E3A2C">
        <w:rPr>
          <w:rFonts w:cs="Arial"/>
          <w:b/>
          <w:sz w:val="12"/>
          <w:szCs w:val="12"/>
        </w:rPr>
        <w:t xml:space="preserve">fija 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y hasta </w:t>
      </w:r>
      <w:r w:rsidRPr="002E3A2C">
        <w:rPr>
          <w:rFonts w:cs="Arial"/>
          <w:b/>
          <w:sz w:val="12"/>
          <w:szCs w:val="12"/>
        </w:rPr>
        <w:t>cantidad</w:t>
      </w:r>
      <w:r>
        <w:rPr>
          <w:rFonts w:cs="Arial"/>
          <w:b/>
          <w:sz w:val="12"/>
          <w:szCs w:val="12"/>
        </w:rPr>
        <w:t xml:space="preserve"> máxima </w:t>
      </w:r>
      <w:r w:rsidRPr="002E3A2C">
        <w:rPr>
          <w:rFonts w:cs="Arial"/>
          <w:b/>
          <w:sz w:val="12"/>
          <w:szCs w:val="12"/>
        </w:rPr>
        <w:t xml:space="preserve">fija 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xxxxxxxxx M.N.) más el Impuesto al Valor Agregado (IVA)</w:t>
      </w:r>
      <w:r w:rsidRPr="008E1C25">
        <w:rPr>
          <w:rFonts w:cs="Arial"/>
          <w:b/>
          <w:sz w:val="12"/>
          <w:szCs w:val="12"/>
        </w:rPr>
        <w:t xml:space="preserve">.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4442A3" w:rsidRDefault="004442A3" w:rsidP="004442A3">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4442A3" w:rsidRPr="002E3A2C" w:rsidRDefault="004442A3" w:rsidP="004442A3">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4442A3" w:rsidRPr="002E3A2C" w:rsidRDefault="004442A3" w:rsidP="004442A3">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4442A3" w:rsidRPr="002E3A2C" w:rsidRDefault="004442A3" w:rsidP="004442A3">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4442A3" w:rsidRPr="00417D11" w:rsidRDefault="004442A3" w:rsidP="004442A3">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2016</w:t>
      </w:r>
      <w:r w:rsidRPr="002E3A2C">
        <w:rPr>
          <w:rFonts w:cs="Arial"/>
          <w:sz w:val="12"/>
          <w:szCs w:val="12"/>
        </w:rPr>
        <w:t>, quedando sujeto para fines de ejecución y pago a la disponibilidad presupuestal. La COFECE en todo momento, podría darlo por terminado anticipadamente sin responsabilidad.</w:t>
      </w:r>
    </w:p>
    <w:p w:rsidR="004442A3" w:rsidRPr="00417D11" w:rsidRDefault="004442A3" w:rsidP="004442A3">
      <w:pPr>
        <w:jc w:val="both"/>
        <w:rPr>
          <w:rFonts w:cs="Arial"/>
          <w:sz w:val="12"/>
          <w:szCs w:val="12"/>
        </w:rPr>
      </w:pPr>
      <w:r w:rsidRPr="00417D11">
        <w:rPr>
          <w:rFonts w:cs="Arial"/>
          <w:b/>
          <w:bCs/>
          <w:sz w:val="12"/>
          <w:szCs w:val="12"/>
        </w:rPr>
        <w:lastRenderedPageBreak/>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4442A3" w:rsidRPr="00417D11" w:rsidRDefault="004442A3" w:rsidP="004442A3">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4442A3" w:rsidRPr="00417D11" w:rsidRDefault="004442A3" w:rsidP="004442A3">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4442A3" w:rsidRDefault="004442A3" w:rsidP="004442A3">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4442A3" w:rsidRPr="00417D11" w:rsidRDefault="004442A3" w:rsidP="004442A3">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4442A3" w:rsidRDefault="004442A3" w:rsidP="004442A3">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4442A3" w:rsidRPr="0099260B" w:rsidRDefault="004442A3" w:rsidP="004442A3">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4442A3" w:rsidRPr="0099260B" w:rsidRDefault="004442A3" w:rsidP="004442A3">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4442A3" w:rsidRPr="00417D11" w:rsidRDefault="004442A3" w:rsidP="004442A3">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4442A3" w:rsidRPr="00417D11" w:rsidRDefault="004442A3" w:rsidP="004442A3">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4442A3" w:rsidRPr="00417D11" w:rsidRDefault="004442A3" w:rsidP="004442A3">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4442A3" w:rsidRDefault="004442A3" w:rsidP="004442A3">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dieciséis</w:t>
      </w:r>
      <w:r w:rsidRPr="00674491">
        <w:rPr>
          <w:rFonts w:cs="Arial"/>
          <w:b/>
          <w:sz w:val="12"/>
          <w:szCs w:val="12"/>
        </w:rPr>
        <w:t>.</w:t>
      </w:r>
    </w:p>
    <w:p w:rsidR="004442A3" w:rsidRDefault="004442A3" w:rsidP="004442A3">
      <w:pPr>
        <w:jc w:val="both"/>
      </w:pPr>
    </w:p>
    <w:p w:rsidR="004442A3" w:rsidRDefault="004442A3" w:rsidP="004442A3"/>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9C0573" w:rsidRDefault="009C0573" w:rsidP="001A177A">
      <w:pPr>
        <w:ind w:right="22"/>
        <w:jc w:val="center"/>
        <w:rPr>
          <w:rFonts w:cs="Arial"/>
          <w:b/>
        </w:rPr>
      </w:pPr>
    </w:p>
    <w:p w:rsidR="004442A3" w:rsidRDefault="004442A3" w:rsidP="001A177A">
      <w:pPr>
        <w:ind w:right="22"/>
        <w:jc w:val="center"/>
        <w:rPr>
          <w:rFonts w:cs="Arial"/>
          <w:b/>
        </w:rPr>
      </w:pPr>
    </w:p>
    <w:p w:rsidR="004442A3" w:rsidRDefault="004442A3" w:rsidP="001A177A">
      <w:pPr>
        <w:ind w:right="22"/>
        <w:jc w:val="center"/>
        <w:rPr>
          <w:rFonts w:cs="Arial"/>
          <w:b/>
        </w:rPr>
      </w:pPr>
    </w:p>
    <w:p w:rsidR="004442A3" w:rsidRDefault="004442A3" w:rsidP="001A177A">
      <w:pPr>
        <w:ind w:right="22"/>
        <w:jc w:val="center"/>
        <w:rPr>
          <w:rFonts w:cs="Arial"/>
          <w:b/>
        </w:rPr>
      </w:pPr>
    </w:p>
    <w:p w:rsidR="009C0573" w:rsidRDefault="009C0573" w:rsidP="001A177A">
      <w:pPr>
        <w:ind w:right="22"/>
        <w:jc w:val="center"/>
        <w:rPr>
          <w:rFonts w:cs="Arial"/>
          <w:b/>
        </w:rPr>
      </w:pPr>
    </w:p>
    <w:p w:rsidR="004442A3" w:rsidRDefault="004442A3" w:rsidP="001A177A">
      <w:pPr>
        <w:ind w:right="22"/>
        <w:jc w:val="center"/>
        <w:rPr>
          <w:rFonts w:cs="Arial"/>
          <w:b/>
        </w:rPr>
        <w:sectPr w:rsidR="004442A3" w:rsidSect="009C0573">
          <w:pgSz w:w="15842" w:h="12242" w:orient="landscape" w:code="123"/>
          <w:pgMar w:top="1701" w:right="1418" w:bottom="1701" w:left="1418" w:header="709" w:footer="709" w:gutter="0"/>
          <w:cols w:space="708"/>
          <w:docGrid w:linePitch="360"/>
        </w:sectPr>
      </w:pPr>
    </w:p>
    <w:p w:rsidR="009C0573" w:rsidRDefault="009C0573" w:rsidP="001A177A">
      <w:pPr>
        <w:ind w:right="22"/>
        <w:jc w:val="center"/>
        <w:rPr>
          <w:rFonts w:cs="Arial"/>
          <w:b/>
        </w:rPr>
      </w:pPr>
    </w:p>
    <w:p w:rsidR="001A177A" w:rsidRPr="002F12F4"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1A177A" w:rsidRPr="002F12F4" w:rsidRDefault="001A177A" w:rsidP="001A1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A177A" w:rsidRPr="002F12F4" w:rsidRDefault="001A177A" w:rsidP="001A177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III. El lugar y fecha de expedición.</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IV. La clave del registro federal de contribuyentes de la persona a favor de quien se expida.</w:t>
      </w:r>
    </w:p>
    <w:p w:rsidR="001A177A" w:rsidRPr="002F12F4" w:rsidRDefault="001A177A" w:rsidP="001A177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A177A" w:rsidRPr="002F12F4" w:rsidRDefault="001A177A" w:rsidP="001A177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A177A" w:rsidRPr="002F12F4" w:rsidRDefault="001A177A" w:rsidP="001A177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A177A" w:rsidRPr="002F12F4" w:rsidRDefault="001A177A" w:rsidP="001A177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A177A" w:rsidRPr="002F12F4" w:rsidRDefault="001A177A" w:rsidP="001A177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A177A" w:rsidRPr="002F12F4" w:rsidRDefault="001A177A" w:rsidP="001A177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A177A" w:rsidRPr="002F12F4" w:rsidRDefault="001A177A" w:rsidP="001A177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1A177A" w:rsidRPr="002F12F4" w:rsidRDefault="001A177A" w:rsidP="001A177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1A177A" w:rsidRPr="002F12F4" w:rsidRDefault="001A177A" w:rsidP="001A177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VI. El valor unitario consignado en número.</w:t>
      </w:r>
    </w:p>
    <w:p w:rsidR="001A177A" w:rsidRPr="002F12F4" w:rsidRDefault="001A177A" w:rsidP="001A177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1A177A" w:rsidRPr="002F12F4" w:rsidRDefault="001A177A" w:rsidP="001A177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1A177A" w:rsidRPr="002F12F4" w:rsidRDefault="001A177A" w:rsidP="001A177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1A177A" w:rsidRPr="002F12F4" w:rsidRDefault="001A177A" w:rsidP="001A177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VII. El importe total consignado en número o letra, conforme a lo siguiente:</w:t>
      </w:r>
    </w:p>
    <w:p w:rsidR="001A177A" w:rsidRPr="002F12F4" w:rsidRDefault="001A177A" w:rsidP="001A177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A177A" w:rsidRPr="002F12F4" w:rsidRDefault="001A177A" w:rsidP="001A177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A177A" w:rsidRPr="002F12F4" w:rsidRDefault="001A177A" w:rsidP="001A177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1A177A" w:rsidRPr="002F12F4" w:rsidRDefault="001A177A" w:rsidP="001A177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A177A" w:rsidRPr="002F12F4" w:rsidRDefault="001A177A" w:rsidP="001A177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VIII. Tratándose de mercancías de importación:</w:t>
      </w:r>
    </w:p>
    <w:p w:rsidR="001A177A" w:rsidRPr="002F12F4" w:rsidRDefault="001A177A" w:rsidP="001A177A">
      <w:pPr>
        <w:ind w:left="708"/>
        <w:jc w:val="both"/>
        <w:rPr>
          <w:rFonts w:cs="Arial"/>
          <w:sz w:val="18"/>
          <w:szCs w:val="18"/>
        </w:rPr>
      </w:pPr>
      <w:r w:rsidRPr="002F12F4">
        <w:rPr>
          <w:rFonts w:cs="Arial"/>
          <w:sz w:val="18"/>
          <w:szCs w:val="18"/>
        </w:rPr>
        <w:t>a) El número y fecha del documento aduanero, tratándose de ventas de primera mano.</w:t>
      </w:r>
    </w:p>
    <w:p w:rsidR="001A177A" w:rsidRPr="002F12F4" w:rsidRDefault="001A177A" w:rsidP="001A177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A177A" w:rsidRPr="002F12F4" w:rsidRDefault="001A177A" w:rsidP="001A177A">
      <w:pPr>
        <w:jc w:val="both"/>
        <w:rPr>
          <w:rFonts w:cs="Arial"/>
          <w:sz w:val="18"/>
          <w:szCs w:val="18"/>
        </w:rPr>
      </w:pPr>
    </w:p>
    <w:p w:rsidR="001A177A" w:rsidRPr="002F12F4" w:rsidRDefault="001A177A" w:rsidP="001A177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1A177A" w:rsidRPr="002F12F4" w:rsidRDefault="001A177A" w:rsidP="001A177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A177A" w:rsidRPr="002F12F4" w:rsidRDefault="001A177A" w:rsidP="001A177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A177A" w:rsidRPr="002F12F4" w:rsidRDefault="001A177A" w:rsidP="001A177A">
      <w:pPr>
        <w:rPr>
          <w:rFonts w:cs="Arial"/>
          <w:sz w:val="20"/>
          <w:szCs w:val="20"/>
        </w:rPr>
      </w:pPr>
    </w:p>
    <w:p w:rsidR="001A177A" w:rsidRPr="002F12F4" w:rsidRDefault="001A177A" w:rsidP="001A177A">
      <w:pPr>
        <w:rPr>
          <w:rFonts w:cs="Arial"/>
          <w:sz w:val="20"/>
          <w:szCs w:val="20"/>
        </w:rPr>
      </w:pPr>
    </w:p>
    <w:p w:rsidR="001A177A" w:rsidRPr="002F12F4" w:rsidRDefault="001A177A" w:rsidP="001A177A">
      <w:pPr>
        <w:rPr>
          <w:rFonts w:cs="Arial"/>
          <w:sz w:val="20"/>
          <w:szCs w:val="20"/>
        </w:rPr>
      </w:pPr>
    </w:p>
    <w:p w:rsidR="001A177A" w:rsidRPr="002F12F4" w:rsidRDefault="001A177A" w:rsidP="001A177A">
      <w:pPr>
        <w:rPr>
          <w:rFonts w:cs="Arial"/>
          <w:sz w:val="20"/>
          <w:szCs w:val="20"/>
        </w:rPr>
      </w:pPr>
    </w:p>
    <w:p w:rsidR="001A177A" w:rsidRPr="002F12F4" w:rsidRDefault="001A177A" w:rsidP="001A1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1A177A" w:rsidRPr="002F12F4" w:rsidRDefault="001A177A" w:rsidP="001A177A">
      <w:pPr>
        <w:jc w:val="center"/>
        <w:rPr>
          <w:rFonts w:cs="Arial"/>
          <w:b/>
          <w:sz w:val="20"/>
          <w:szCs w:val="20"/>
          <w:lang w:val="es-MX"/>
        </w:rPr>
      </w:pPr>
    </w:p>
    <w:p w:rsidR="001A177A" w:rsidRPr="002F12F4" w:rsidRDefault="001A177A" w:rsidP="001A177A">
      <w:pPr>
        <w:jc w:val="center"/>
        <w:rPr>
          <w:rFonts w:cs="Arial"/>
          <w:b/>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b/>
          <w:sz w:val="20"/>
          <w:szCs w:val="20"/>
          <w:lang w:val="es-MX"/>
        </w:rPr>
      </w:pPr>
      <w:r w:rsidRPr="002F12F4">
        <w:rPr>
          <w:rFonts w:cs="Arial"/>
          <w:b/>
          <w:sz w:val="20"/>
          <w:szCs w:val="20"/>
          <w:lang w:val="es-MX"/>
        </w:rPr>
        <w:t>Las responsabilidades del sector público se centran en:</w:t>
      </w:r>
    </w:p>
    <w:p w:rsidR="001A177A" w:rsidRPr="002F12F4" w:rsidRDefault="001A177A" w:rsidP="001A177A">
      <w:pPr>
        <w:jc w:val="both"/>
        <w:rPr>
          <w:rFonts w:cs="Arial"/>
          <w:sz w:val="20"/>
          <w:szCs w:val="20"/>
          <w:lang w:val="es-MX"/>
        </w:rPr>
      </w:pPr>
    </w:p>
    <w:p w:rsidR="001A177A" w:rsidRPr="002F12F4" w:rsidRDefault="001A177A" w:rsidP="001A177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1A177A" w:rsidRPr="002F12F4" w:rsidRDefault="001A177A" w:rsidP="001A177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1A177A" w:rsidRPr="002F12F4" w:rsidRDefault="001A177A" w:rsidP="001A177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b/>
          <w:sz w:val="20"/>
          <w:szCs w:val="20"/>
          <w:lang w:val="es-MX"/>
        </w:rPr>
      </w:pPr>
      <w:r w:rsidRPr="002F12F4">
        <w:rPr>
          <w:rFonts w:cs="Arial"/>
          <w:b/>
          <w:sz w:val="20"/>
          <w:szCs w:val="20"/>
          <w:lang w:val="es-MX"/>
        </w:rPr>
        <w:t>Las responsabilidades del sector privado contemplan:</w:t>
      </w:r>
    </w:p>
    <w:p w:rsidR="001A177A" w:rsidRPr="002F12F4" w:rsidRDefault="001A177A" w:rsidP="001A177A">
      <w:pPr>
        <w:jc w:val="both"/>
        <w:rPr>
          <w:rFonts w:cs="Arial"/>
          <w:sz w:val="20"/>
          <w:szCs w:val="20"/>
          <w:lang w:val="es-MX"/>
        </w:rPr>
      </w:pPr>
    </w:p>
    <w:p w:rsidR="001A177A" w:rsidRPr="002F12F4" w:rsidRDefault="001A177A" w:rsidP="001A177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A177A" w:rsidRPr="002F12F4" w:rsidRDefault="001A177A" w:rsidP="001A177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A177A" w:rsidRPr="002F12F4" w:rsidRDefault="001A177A" w:rsidP="001A177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A177A" w:rsidRPr="002F12F4" w:rsidRDefault="001A177A" w:rsidP="001A177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Artículo 222</w:t>
      </w:r>
    </w:p>
    <w:p w:rsidR="001A177A" w:rsidRPr="002F12F4" w:rsidRDefault="001A177A" w:rsidP="001A177A">
      <w:pPr>
        <w:jc w:val="both"/>
        <w:rPr>
          <w:rFonts w:cs="Arial"/>
          <w:sz w:val="20"/>
          <w:szCs w:val="20"/>
          <w:lang w:val="es-MX"/>
        </w:rPr>
      </w:pPr>
      <w:r w:rsidRPr="002F12F4">
        <w:rPr>
          <w:rFonts w:cs="Arial"/>
          <w:sz w:val="20"/>
          <w:szCs w:val="20"/>
          <w:lang w:val="es-MX"/>
        </w:rPr>
        <w:t>Cometen el delito de cohecho:</w:t>
      </w:r>
    </w:p>
    <w:p w:rsidR="001A177A" w:rsidRPr="002F12F4" w:rsidRDefault="001A177A" w:rsidP="001A177A">
      <w:pPr>
        <w:jc w:val="both"/>
        <w:rPr>
          <w:rFonts w:cs="Arial"/>
          <w:sz w:val="20"/>
          <w:szCs w:val="20"/>
          <w:lang w:val="es-MX"/>
        </w:rPr>
      </w:pPr>
    </w:p>
    <w:p w:rsidR="001A177A" w:rsidRPr="002F12F4" w:rsidRDefault="001A177A" w:rsidP="001A177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1A177A" w:rsidRPr="002F12F4" w:rsidRDefault="001A177A" w:rsidP="001A177A">
      <w:pPr>
        <w:tabs>
          <w:tab w:val="num" w:pos="360"/>
          <w:tab w:val="num" w:pos="540"/>
        </w:tabs>
        <w:ind w:left="360" w:hanging="360"/>
        <w:jc w:val="both"/>
        <w:rPr>
          <w:rFonts w:cs="Arial"/>
          <w:sz w:val="20"/>
          <w:szCs w:val="20"/>
          <w:lang w:val="es-MX"/>
        </w:rPr>
      </w:pPr>
    </w:p>
    <w:p w:rsidR="001A177A" w:rsidRPr="002F12F4" w:rsidRDefault="001A177A" w:rsidP="001A177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Al que cometa el delito de cohecho se le impondrán las siguientes sanciones: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1A177A" w:rsidRPr="002F12F4" w:rsidRDefault="001A177A" w:rsidP="001A177A">
      <w:pPr>
        <w:jc w:val="both"/>
        <w:rPr>
          <w:rFonts w:cs="Arial"/>
          <w:b/>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b/>
          <w:sz w:val="20"/>
          <w:szCs w:val="20"/>
          <w:lang w:val="es-MX"/>
        </w:rPr>
      </w:pPr>
    </w:p>
    <w:p w:rsidR="001A177A" w:rsidRPr="002F12F4" w:rsidRDefault="001A177A" w:rsidP="001A177A">
      <w:pPr>
        <w:jc w:val="both"/>
        <w:rPr>
          <w:rFonts w:cs="Arial"/>
          <w:b/>
          <w:sz w:val="20"/>
          <w:szCs w:val="20"/>
          <w:lang w:val="es-MX"/>
        </w:rPr>
      </w:pPr>
      <w:r w:rsidRPr="002F12F4">
        <w:rPr>
          <w:rFonts w:cs="Arial"/>
          <w:b/>
          <w:sz w:val="20"/>
          <w:szCs w:val="20"/>
          <w:lang w:val="es-MX"/>
        </w:rPr>
        <w:t>Capítulo XI</w:t>
      </w:r>
    </w:p>
    <w:p w:rsidR="001A177A" w:rsidRPr="002F12F4" w:rsidRDefault="001A177A" w:rsidP="001A177A">
      <w:pPr>
        <w:jc w:val="both"/>
        <w:rPr>
          <w:rFonts w:cs="Arial"/>
          <w:b/>
          <w:sz w:val="20"/>
          <w:szCs w:val="20"/>
          <w:lang w:val="es-MX"/>
        </w:rPr>
      </w:pPr>
      <w:r w:rsidRPr="002F12F4">
        <w:rPr>
          <w:rFonts w:cs="Arial"/>
          <w:b/>
          <w:sz w:val="20"/>
          <w:szCs w:val="20"/>
          <w:lang w:val="es-MX"/>
        </w:rPr>
        <w:t>Cohecho a servidores públicos extranjeros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Artículo 222 bis</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A177A" w:rsidRPr="002F12F4" w:rsidRDefault="001A177A" w:rsidP="001A177A">
      <w:pPr>
        <w:jc w:val="both"/>
        <w:rPr>
          <w:rFonts w:cs="Arial"/>
          <w:sz w:val="20"/>
          <w:szCs w:val="20"/>
          <w:lang w:val="es-MX"/>
        </w:rPr>
      </w:pPr>
    </w:p>
    <w:p w:rsidR="001A177A" w:rsidRPr="002F12F4" w:rsidRDefault="001A177A" w:rsidP="001A177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A177A" w:rsidRPr="002F12F4" w:rsidRDefault="001A177A" w:rsidP="001A177A">
      <w:pPr>
        <w:tabs>
          <w:tab w:val="num" w:pos="540"/>
        </w:tabs>
        <w:ind w:left="540" w:hanging="540"/>
        <w:jc w:val="both"/>
        <w:rPr>
          <w:rFonts w:cs="Arial"/>
          <w:sz w:val="20"/>
          <w:szCs w:val="20"/>
          <w:lang w:val="es-MX"/>
        </w:rPr>
      </w:pPr>
    </w:p>
    <w:p w:rsidR="001A177A" w:rsidRPr="002F12F4" w:rsidRDefault="001A177A" w:rsidP="001A177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1A177A" w:rsidRPr="002F12F4" w:rsidRDefault="001A177A" w:rsidP="001A177A">
      <w:pPr>
        <w:tabs>
          <w:tab w:val="num" w:pos="540"/>
        </w:tabs>
        <w:ind w:left="540" w:hanging="540"/>
        <w:jc w:val="both"/>
        <w:rPr>
          <w:rFonts w:cs="Arial"/>
          <w:sz w:val="20"/>
          <w:szCs w:val="20"/>
          <w:lang w:val="es-MX"/>
        </w:rPr>
      </w:pPr>
    </w:p>
    <w:p w:rsidR="001A177A" w:rsidRPr="002F12F4" w:rsidRDefault="001A177A" w:rsidP="001A177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A177A" w:rsidRPr="002F12F4" w:rsidRDefault="001A177A" w:rsidP="001A177A">
      <w:pPr>
        <w:jc w:val="both"/>
        <w:rPr>
          <w:rFonts w:cs="Arial"/>
          <w:sz w:val="20"/>
          <w:szCs w:val="20"/>
          <w:lang w:val="es-MX"/>
        </w:rPr>
      </w:pPr>
    </w:p>
    <w:p w:rsidR="001A177A" w:rsidRPr="002F12F4" w:rsidRDefault="001A177A" w:rsidP="001A177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A177A" w:rsidRDefault="001A177A" w:rsidP="001A177A"/>
    <w:p w:rsidR="001A177A" w:rsidRDefault="001A177A" w:rsidP="001A177A"/>
    <w:p w:rsidR="001A177A" w:rsidRDefault="001A177A" w:rsidP="001A177A"/>
    <w:p w:rsidR="001C1996" w:rsidRDefault="001C1996"/>
    <w:sectPr w:rsidR="001C1996" w:rsidSect="004442A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C6" w:rsidRDefault="004C68C6">
      <w:r>
        <w:separator/>
      </w:r>
    </w:p>
  </w:endnote>
  <w:endnote w:type="continuationSeparator" w:id="0">
    <w:p w:rsidR="004C68C6" w:rsidRDefault="004C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AC" w:rsidRPr="00B20D10" w:rsidRDefault="00D355AC">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D12012">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D12012">
      <w:rPr>
        <w:noProof/>
        <w:color w:val="5B9BD5" w:themeColor="accent1"/>
        <w:sz w:val="18"/>
        <w:szCs w:val="18"/>
      </w:rPr>
      <w:t>57</w:t>
    </w:r>
    <w:r w:rsidRPr="00B20D10">
      <w:rPr>
        <w:color w:val="5B9BD5" w:themeColor="accent1"/>
        <w:sz w:val="18"/>
        <w:szCs w:val="18"/>
      </w:rPr>
      <w:fldChar w:fldCharType="end"/>
    </w:r>
  </w:p>
  <w:p w:rsidR="00D355AC" w:rsidRPr="00A00D75" w:rsidRDefault="00D355AC" w:rsidP="001A1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C6" w:rsidRDefault="004C68C6">
      <w:r>
        <w:separator/>
      </w:r>
    </w:p>
  </w:footnote>
  <w:footnote w:type="continuationSeparator" w:id="0">
    <w:p w:rsidR="004C68C6" w:rsidRDefault="004C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355AC" w:rsidTr="001A177A">
      <w:trPr>
        <w:trHeight w:val="772"/>
      </w:trPr>
      <w:tc>
        <w:tcPr>
          <w:tcW w:w="4442" w:type="dxa"/>
          <w:vAlign w:val="center"/>
          <w:hideMark/>
        </w:tcPr>
        <w:p w:rsidR="00D355AC" w:rsidRDefault="00D355AC" w:rsidP="001A177A">
          <w:pPr>
            <w:pStyle w:val="Encabezado"/>
          </w:pPr>
          <w:r>
            <w:rPr>
              <w:noProof/>
              <w:lang w:val="es-MX" w:eastAsia="es-MX"/>
            </w:rPr>
            <w:drawing>
              <wp:inline distT="0" distB="0" distL="0" distR="0" wp14:anchorId="15383DDC" wp14:editId="29A9CC9B">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355AC" w:rsidRDefault="00D355AC" w:rsidP="001A177A">
          <w:pPr>
            <w:pStyle w:val="Encabezado"/>
            <w:jc w:val="right"/>
          </w:pPr>
        </w:p>
      </w:tc>
    </w:tr>
  </w:tbl>
  <w:p w:rsidR="00D355AC" w:rsidRDefault="00D355AC" w:rsidP="001A177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1C35B26"/>
    <w:multiLevelType w:val="hybridMultilevel"/>
    <w:tmpl w:val="2C4841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9"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8"/>
  </w:num>
  <w:num w:numId="3">
    <w:abstractNumId w:val="6"/>
  </w:num>
  <w:num w:numId="4">
    <w:abstractNumId w:val="29"/>
  </w:num>
  <w:num w:numId="5">
    <w:abstractNumId w:val="5"/>
  </w:num>
  <w:num w:numId="6">
    <w:abstractNumId w:val="11"/>
  </w:num>
  <w:num w:numId="7">
    <w:abstractNumId w:val="33"/>
  </w:num>
  <w:num w:numId="8">
    <w:abstractNumId w:val="25"/>
  </w:num>
  <w:num w:numId="9">
    <w:abstractNumId w:val="34"/>
  </w:num>
  <w:num w:numId="10">
    <w:abstractNumId w:val="26"/>
  </w:num>
  <w:num w:numId="11">
    <w:abstractNumId w:val="0"/>
  </w:num>
  <w:num w:numId="12">
    <w:abstractNumId w:val="22"/>
  </w:num>
  <w:num w:numId="13">
    <w:abstractNumId w:val="38"/>
  </w:num>
  <w:num w:numId="14">
    <w:abstractNumId w:val="1"/>
  </w:num>
  <w:num w:numId="15">
    <w:abstractNumId w:val="15"/>
  </w:num>
  <w:num w:numId="16">
    <w:abstractNumId w:val="19"/>
  </w:num>
  <w:num w:numId="17">
    <w:abstractNumId w:val="14"/>
  </w:num>
  <w:num w:numId="18">
    <w:abstractNumId w:val="37"/>
  </w:num>
  <w:num w:numId="19">
    <w:abstractNumId w:val="20"/>
  </w:num>
  <w:num w:numId="20">
    <w:abstractNumId w:val="35"/>
  </w:num>
  <w:num w:numId="21">
    <w:abstractNumId w:val="18"/>
  </w:num>
  <w:num w:numId="22">
    <w:abstractNumId w:val="21"/>
  </w:num>
  <w:num w:numId="23">
    <w:abstractNumId w:val="36"/>
  </w:num>
  <w:num w:numId="24">
    <w:abstractNumId w:val="17"/>
  </w:num>
  <w:num w:numId="25">
    <w:abstractNumId w:val="9"/>
  </w:num>
  <w:num w:numId="26">
    <w:abstractNumId w:val="16"/>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23"/>
  </w:num>
  <w:num w:numId="35">
    <w:abstractNumId w:val="2"/>
  </w:num>
  <w:num w:numId="36">
    <w:abstractNumId w:val="32"/>
  </w:num>
  <w:num w:numId="37">
    <w:abstractNumId w:val="8"/>
  </w:num>
  <w:num w:numId="38">
    <w:abstractNumId w:val="24"/>
  </w:num>
  <w:num w:numId="39">
    <w:abstractNumId w:val="27"/>
  </w:num>
  <w:num w:numId="40">
    <w:abstractNumId w:val="39"/>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7A"/>
    <w:rsid w:val="000438C1"/>
    <w:rsid w:val="001A177A"/>
    <w:rsid w:val="001C1996"/>
    <w:rsid w:val="0034409C"/>
    <w:rsid w:val="003F1A8F"/>
    <w:rsid w:val="004442A3"/>
    <w:rsid w:val="004C68C6"/>
    <w:rsid w:val="006D1486"/>
    <w:rsid w:val="008979DB"/>
    <w:rsid w:val="009C0573"/>
    <w:rsid w:val="00A6160D"/>
    <w:rsid w:val="00AC1B7F"/>
    <w:rsid w:val="00B9080A"/>
    <w:rsid w:val="00C76003"/>
    <w:rsid w:val="00D02150"/>
    <w:rsid w:val="00D12012"/>
    <w:rsid w:val="00D355AC"/>
    <w:rsid w:val="00DB4B91"/>
    <w:rsid w:val="00E5663A"/>
    <w:rsid w:val="00F06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6675-0BE2-48E9-A963-73E93E76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7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A177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A177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A177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A177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A177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A177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A177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A177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A177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A177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A177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A177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A177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A177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A177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A17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A177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A177A"/>
    <w:rPr>
      <w:rFonts w:ascii="Arial" w:eastAsia="Times New Roman" w:hAnsi="Arial" w:cs="Arial"/>
      <w:lang w:val="es-ES" w:eastAsia="es-ES"/>
    </w:rPr>
  </w:style>
  <w:style w:type="character" w:customStyle="1" w:styleId="Heading1Char">
    <w:name w:val="Heading 1 Char"/>
    <w:basedOn w:val="Fuentedeprrafopredeter"/>
    <w:locked/>
    <w:rsid w:val="001A177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1A177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1A177A"/>
    <w:pPr>
      <w:ind w:left="708"/>
    </w:pPr>
  </w:style>
  <w:style w:type="paragraph" w:customStyle="1" w:styleId="Textoindependiente31">
    <w:name w:val="Texto independiente 31"/>
    <w:basedOn w:val="Normal"/>
    <w:rsid w:val="001A177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1A177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1A177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1A177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1A177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1A177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1A177A"/>
    <w:rPr>
      <w:rFonts w:ascii="Arial" w:eastAsia="Times New Roman" w:hAnsi="Arial" w:cs="Times New Roman"/>
      <w:szCs w:val="20"/>
      <w:lang w:eastAsia="es-ES"/>
    </w:rPr>
  </w:style>
  <w:style w:type="paragraph" w:styleId="Puesto">
    <w:name w:val="Title"/>
    <w:basedOn w:val="Normal"/>
    <w:link w:val="PuestoCar"/>
    <w:qFormat/>
    <w:rsid w:val="001A177A"/>
    <w:pPr>
      <w:jc w:val="center"/>
    </w:pPr>
    <w:rPr>
      <w:b/>
      <w:sz w:val="22"/>
      <w:szCs w:val="20"/>
      <w:lang w:val="es-MX"/>
    </w:rPr>
  </w:style>
  <w:style w:type="character" w:customStyle="1" w:styleId="PuestoCar">
    <w:name w:val="Puesto Car"/>
    <w:basedOn w:val="Fuentedeprrafopredeter"/>
    <w:link w:val="Puesto"/>
    <w:rsid w:val="001A177A"/>
    <w:rPr>
      <w:rFonts w:ascii="Arial" w:eastAsia="Times New Roman" w:hAnsi="Arial" w:cs="Times New Roman"/>
      <w:b/>
      <w:szCs w:val="20"/>
      <w:lang w:eastAsia="es-ES"/>
    </w:rPr>
  </w:style>
  <w:style w:type="paragraph" w:customStyle="1" w:styleId="ACUERDO">
    <w:name w:val="ACUERDO"/>
    <w:basedOn w:val="Normal"/>
    <w:rsid w:val="001A177A"/>
    <w:pPr>
      <w:widowControl w:val="0"/>
      <w:jc w:val="both"/>
    </w:pPr>
    <w:rPr>
      <w:b/>
      <w:sz w:val="28"/>
      <w:szCs w:val="20"/>
      <w:lang w:val="en-US"/>
    </w:rPr>
  </w:style>
  <w:style w:type="paragraph" w:customStyle="1" w:styleId="cetneg">
    <w:name w:val="cetneg"/>
    <w:basedOn w:val="Normal"/>
    <w:rsid w:val="001A177A"/>
    <w:pPr>
      <w:spacing w:after="101" w:line="216" w:lineRule="atLeast"/>
      <w:jc w:val="center"/>
    </w:pPr>
    <w:rPr>
      <w:b/>
      <w:sz w:val="18"/>
      <w:szCs w:val="20"/>
      <w:lang w:val="es-MX"/>
    </w:rPr>
  </w:style>
  <w:style w:type="paragraph" w:customStyle="1" w:styleId="Textopredeterminado">
    <w:name w:val="Texto predeterminado"/>
    <w:basedOn w:val="Normal"/>
    <w:rsid w:val="001A177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1A177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1A177A"/>
    <w:rPr>
      <w:rFonts w:ascii="Tahoma" w:hAnsi="Tahoma" w:cs="Tahoma"/>
      <w:sz w:val="16"/>
      <w:szCs w:val="16"/>
    </w:rPr>
  </w:style>
  <w:style w:type="character" w:customStyle="1" w:styleId="TextodegloboCar1">
    <w:name w:val="Texto de globo Car1"/>
    <w:basedOn w:val="Fuentedeprrafopredeter"/>
    <w:uiPriority w:val="99"/>
    <w:rsid w:val="001A177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1A177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1A177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A177A"/>
    <w:pPr>
      <w:spacing w:after="120" w:line="480" w:lineRule="auto"/>
    </w:pPr>
  </w:style>
  <w:style w:type="character" w:customStyle="1" w:styleId="Textoindependiente2Car">
    <w:name w:val="Texto independiente 2 Car"/>
    <w:basedOn w:val="Fuentedeprrafopredeter"/>
    <w:link w:val="Textoindependiente2"/>
    <w:rsid w:val="001A177A"/>
    <w:rPr>
      <w:rFonts w:ascii="Arial" w:eastAsia="Times New Roman" w:hAnsi="Arial" w:cs="Times New Roman"/>
      <w:sz w:val="24"/>
      <w:szCs w:val="24"/>
      <w:lang w:val="es-ES" w:eastAsia="es-ES"/>
    </w:rPr>
  </w:style>
  <w:style w:type="paragraph" w:customStyle="1" w:styleId="Estilo1">
    <w:name w:val="Estilo1"/>
    <w:basedOn w:val="Normal"/>
    <w:rsid w:val="001A177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A177A"/>
    <w:pPr>
      <w:widowControl w:val="0"/>
      <w:spacing w:before="60" w:after="60"/>
      <w:jc w:val="both"/>
    </w:pPr>
    <w:rPr>
      <w:szCs w:val="20"/>
      <w:lang w:val="es-MX"/>
    </w:rPr>
  </w:style>
  <w:style w:type="paragraph" w:customStyle="1" w:styleId="Textoindependiente21">
    <w:name w:val="Texto independiente 21"/>
    <w:basedOn w:val="Normal"/>
    <w:rsid w:val="001A177A"/>
    <w:pPr>
      <w:jc w:val="both"/>
    </w:pPr>
    <w:rPr>
      <w:b/>
      <w:sz w:val="22"/>
      <w:szCs w:val="20"/>
      <w:lang w:val="es-ES_tradnl"/>
    </w:rPr>
  </w:style>
  <w:style w:type="paragraph" w:customStyle="1" w:styleId="Texto">
    <w:name w:val="Texto"/>
    <w:basedOn w:val="Normal"/>
    <w:rsid w:val="001A177A"/>
    <w:pPr>
      <w:spacing w:after="101" w:line="216" w:lineRule="exact"/>
      <w:ind w:firstLine="288"/>
      <w:jc w:val="both"/>
    </w:pPr>
    <w:rPr>
      <w:sz w:val="18"/>
      <w:szCs w:val="18"/>
      <w:lang w:val="es-MX" w:eastAsia="es-MX"/>
    </w:rPr>
  </w:style>
  <w:style w:type="paragraph" w:customStyle="1" w:styleId="BodyText32">
    <w:name w:val="Body Text 32"/>
    <w:basedOn w:val="Normal"/>
    <w:rsid w:val="001A177A"/>
    <w:pPr>
      <w:widowControl w:val="0"/>
      <w:jc w:val="both"/>
    </w:pPr>
    <w:rPr>
      <w:rFonts w:ascii="Albertus Medium" w:hAnsi="Albertus Medium"/>
      <w:sz w:val="22"/>
      <w:szCs w:val="20"/>
      <w:lang w:val="es-MX"/>
    </w:rPr>
  </w:style>
  <w:style w:type="paragraph" w:customStyle="1" w:styleId="JLZsubestilo1">
    <w:name w:val="JLZ subestilo 1"/>
    <w:basedOn w:val="Normal"/>
    <w:rsid w:val="001A177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1A177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1A177A"/>
    <w:rPr>
      <w:rFonts w:ascii="Times New Roman" w:hAnsi="Times New Roman"/>
      <w:sz w:val="20"/>
      <w:szCs w:val="20"/>
    </w:rPr>
  </w:style>
  <w:style w:type="character" w:customStyle="1" w:styleId="TextocomentarioCar1">
    <w:name w:val="Texto comentario Car1"/>
    <w:basedOn w:val="Fuentedeprrafopredeter"/>
    <w:uiPriority w:val="99"/>
    <w:rsid w:val="001A177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1A177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1A177A"/>
    <w:rPr>
      <w:b/>
      <w:bCs/>
    </w:rPr>
  </w:style>
  <w:style w:type="character" w:customStyle="1" w:styleId="AsuntodelcomentarioCar1">
    <w:name w:val="Asunto del comentario Car1"/>
    <w:basedOn w:val="TextocomentarioCar1"/>
    <w:uiPriority w:val="99"/>
    <w:rsid w:val="001A177A"/>
    <w:rPr>
      <w:rFonts w:ascii="Arial" w:eastAsia="Times New Roman" w:hAnsi="Arial" w:cs="Times New Roman"/>
      <w:b/>
      <w:bCs/>
      <w:sz w:val="20"/>
      <w:szCs w:val="20"/>
      <w:lang w:val="es-ES" w:eastAsia="es-ES"/>
    </w:rPr>
  </w:style>
  <w:style w:type="character" w:styleId="Nmerodepgina">
    <w:name w:val="page number"/>
    <w:basedOn w:val="Fuentedeprrafopredeter"/>
    <w:rsid w:val="001A177A"/>
  </w:style>
  <w:style w:type="paragraph" w:customStyle="1" w:styleId="texto0">
    <w:name w:val="texto"/>
    <w:basedOn w:val="Normal"/>
    <w:rsid w:val="001A177A"/>
    <w:pPr>
      <w:spacing w:before="100" w:beforeAutospacing="1" w:after="100" w:afterAutospacing="1"/>
    </w:pPr>
    <w:rPr>
      <w:rFonts w:cs="Arial"/>
      <w:color w:val="333333"/>
      <w:sz w:val="17"/>
      <w:szCs w:val="17"/>
    </w:rPr>
  </w:style>
  <w:style w:type="character" w:styleId="Textoennegrita">
    <w:name w:val="Strong"/>
    <w:basedOn w:val="Fuentedeprrafopredeter"/>
    <w:qFormat/>
    <w:rsid w:val="001A177A"/>
    <w:rPr>
      <w:b/>
    </w:rPr>
  </w:style>
  <w:style w:type="paragraph" w:customStyle="1" w:styleId="Normal1">
    <w:name w:val="Normal1"/>
    <w:basedOn w:val="Normal"/>
    <w:rsid w:val="001A177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A177A"/>
    <w:pPr>
      <w:tabs>
        <w:tab w:val="right" w:leader="dot" w:pos="9396"/>
      </w:tabs>
      <w:spacing w:before="120" w:after="120"/>
    </w:pPr>
    <w:rPr>
      <w:rFonts w:cs="Arial"/>
      <w:b/>
      <w:bCs/>
      <w:sz w:val="22"/>
      <w:szCs w:val="22"/>
    </w:rPr>
  </w:style>
  <w:style w:type="paragraph" w:styleId="TDC2">
    <w:name w:val="toc 2"/>
    <w:basedOn w:val="Normal"/>
    <w:next w:val="Normal"/>
    <w:autoRedefine/>
    <w:rsid w:val="001A177A"/>
    <w:pPr>
      <w:ind w:left="240"/>
    </w:pPr>
    <w:rPr>
      <w:rFonts w:cs="Arial"/>
      <w:b/>
      <w:bCs/>
      <w:sz w:val="22"/>
      <w:szCs w:val="22"/>
    </w:rPr>
  </w:style>
  <w:style w:type="character" w:customStyle="1" w:styleId="normal10">
    <w:name w:val="normal1"/>
    <w:rsid w:val="001A177A"/>
  </w:style>
  <w:style w:type="paragraph" w:customStyle="1" w:styleId="noparagraphstyle">
    <w:name w:val="noparagraphstyle"/>
    <w:basedOn w:val="Normal"/>
    <w:rsid w:val="001A177A"/>
    <w:pPr>
      <w:spacing w:before="100" w:beforeAutospacing="1" w:after="100" w:afterAutospacing="1"/>
    </w:pPr>
    <w:rPr>
      <w:rFonts w:ascii="Times New Roman" w:hAnsi="Times New Roman"/>
      <w:color w:val="000000"/>
    </w:rPr>
  </w:style>
  <w:style w:type="paragraph" w:styleId="NormalWeb">
    <w:name w:val="Normal (Web)"/>
    <w:basedOn w:val="Normal"/>
    <w:uiPriority w:val="99"/>
    <w:rsid w:val="001A177A"/>
    <w:pPr>
      <w:spacing w:before="100" w:beforeAutospacing="1" w:after="100" w:afterAutospacing="1"/>
    </w:pPr>
    <w:rPr>
      <w:rFonts w:ascii="Times New Roman" w:hAnsi="Times New Roman"/>
      <w:color w:val="000000"/>
    </w:rPr>
  </w:style>
  <w:style w:type="paragraph" w:customStyle="1" w:styleId="estilo11">
    <w:name w:val="estilo11"/>
    <w:basedOn w:val="Normal"/>
    <w:rsid w:val="001A177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A177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A177A"/>
    <w:pPr>
      <w:ind w:left="720"/>
    </w:pPr>
    <w:rPr>
      <w:rFonts w:ascii="Times New Roman" w:hAnsi="Times New Roman"/>
    </w:rPr>
  </w:style>
  <w:style w:type="paragraph" w:customStyle="1" w:styleId="CharCharCharChar">
    <w:name w:val="Char Char Char Char"/>
    <w:basedOn w:val="Normal"/>
    <w:rsid w:val="001A177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A177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A177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A177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A177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A177A"/>
    <w:rPr>
      <w:color w:val="800080"/>
      <w:u w:val="single"/>
    </w:rPr>
  </w:style>
  <w:style w:type="paragraph" w:customStyle="1" w:styleId="INCISO">
    <w:name w:val="INCISO"/>
    <w:basedOn w:val="Normal"/>
    <w:rsid w:val="001A177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1A177A"/>
    <w:pPr>
      <w:ind w:left="1418" w:right="618" w:hanging="567"/>
      <w:jc w:val="both"/>
    </w:pPr>
    <w:rPr>
      <w:sz w:val="22"/>
      <w:szCs w:val="20"/>
      <w:lang w:val="es-MX"/>
    </w:rPr>
  </w:style>
  <w:style w:type="paragraph" w:styleId="Sangra2detindependiente">
    <w:name w:val="Body Text Indent 2"/>
    <w:basedOn w:val="Normal"/>
    <w:link w:val="Sangra2detindependienteCar"/>
    <w:rsid w:val="001A177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1A177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A177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A177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A177A"/>
    <w:pPr>
      <w:ind w:left="705" w:hanging="705"/>
      <w:jc w:val="both"/>
    </w:pPr>
    <w:rPr>
      <w:sz w:val="20"/>
      <w:szCs w:val="20"/>
      <w:lang w:val="es-MX"/>
    </w:rPr>
  </w:style>
  <w:style w:type="character" w:styleId="Refdenotaalpie">
    <w:name w:val="footnote reference"/>
    <w:basedOn w:val="Fuentedeprrafopredeter"/>
    <w:uiPriority w:val="99"/>
    <w:rsid w:val="001A177A"/>
    <w:rPr>
      <w:vertAlign w:val="superscript"/>
    </w:rPr>
  </w:style>
  <w:style w:type="paragraph" w:styleId="Descripcin">
    <w:name w:val="caption"/>
    <w:aliases w:val="Epígrafe"/>
    <w:basedOn w:val="Normal"/>
    <w:next w:val="Normal"/>
    <w:qFormat/>
    <w:rsid w:val="001A177A"/>
    <w:pPr>
      <w:jc w:val="center"/>
    </w:pPr>
    <w:rPr>
      <w:b/>
      <w:sz w:val="22"/>
      <w:szCs w:val="20"/>
    </w:rPr>
  </w:style>
  <w:style w:type="paragraph" w:styleId="Sangradetextonormal">
    <w:name w:val="Body Text Indent"/>
    <w:basedOn w:val="Normal"/>
    <w:link w:val="SangradetextonormalCar"/>
    <w:rsid w:val="001A177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1A177A"/>
    <w:rPr>
      <w:rFonts w:ascii="Times New Roman" w:eastAsia="Times New Roman" w:hAnsi="Times New Roman" w:cs="Times New Roman"/>
      <w:sz w:val="20"/>
      <w:szCs w:val="20"/>
      <w:lang w:eastAsia="es-ES"/>
    </w:rPr>
  </w:style>
  <w:style w:type="paragraph" w:customStyle="1" w:styleId="ROMANOS">
    <w:name w:val="ROMANOS"/>
    <w:basedOn w:val="Normal"/>
    <w:rsid w:val="001A177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A177A"/>
    <w:pPr>
      <w:keepLines/>
      <w:spacing w:after="200"/>
      <w:ind w:left="851" w:hanging="709"/>
      <w:jc w:val="both"/>
    </w:pPr>
    <w:rPr>
      <w:szCs w:val="20"/>
    </w:rPr>
  </w:style>
  <w:style w:type="character" w:customStyle="1" w:styleId="FraccinCar">
    <w:name w:val="Fracción Car"/>
    <w:link w:val="Fraccin"/>
    <w:locked/>
    <w:rsid w:val="001A177A"/>
    <w:rPr>
      <w:rFonts w:ascii="Arial" w:eastAsia="Times New Roman" w:hAnsi="Arial" w:cs="Times New Roman"/>
      <w:sz w:val="24"/>
      <w:szCs w:val="20"/>
      <w:lang w:val="es-ES" w:eastAsia="es-ES"/>
    </w:rPr>
  </w:style>
  <w:style w:type="paragraph" w:customStyle="1" w:styleId="Faccin">
    <w:name w:val="Facción"/>
    <w:basedOn w:val="Normal"/>
    <w:rsid w:val="001A177A"/>
    <w:pPr>
      <w:keepLines/>
      <w:spacing w:after="200"/>
      <w:ind w:left="993" w:hanging="709"/>
      <w:jc w:val="both"/>
    </w:pPr>
    <w:rPr>
      <w:noProof/>
      <w:szCs w:val="20"/>
      <w:lang w:val="es-ES_tradnl"/>
    </w:rPr>
  </w:style>
  <w:style w:type="paragraph" w:customStyle="1" w:styleId="Nota">
    <w:name w:val="Nota"/>
    <w:basedOn w:val="Normal"/>
    <w:next w:val="Normal"/>
    <w:rsid w:val="001A177A"/>
    <w:pPr>
      <w:keepLines/>
      <w:spacing w:after="200"/>
      <w:ind w:left="284" w:right="284"/>
      <w:jc w:val="both"/>
    </w:pPr>
    <w:rPr>
      <w:noProof/>
      <w:sz w:val="20"/>
      <w:szCs w:val="20"/>
    </w:rPr>
  </w:style>
  <w:style w:type="paragraph" w:customStyle="1" w:styleId="ANOTACION">
    <w:name w:val="ANOTACION"/>
    <w:basedOn w:val="Normal"/>
    <w:link w:val="ANOTACIONCar"/>
    <w:rsid w:val="001A177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A177A"/>
    <w:pPr>
      <w:jc w:val="both"/>
    </w:pPr>
    <w:rPr>
      <w:sz w:val="20"/>
      <w:szCs w:val="16"/>
    </w:rPr>
  </w:style>
  <w:style w:type="paragraph" w:customStyle="1" w:styleId="JLZsubestilo41">
    <w:name w:val="JLZ subestilo 41"/>
    <w:basedOn w:val="Textoindependiente2"/>
    <w:rsid w:val="001A177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A177A"/>
    <w:pPr>
      <w:widowControl w:val="0"/>
      <w:jc w:val="both"/>
    </w:pPr>
    <w:rPr>
      <w:szCs w:val="20"/>
    </w:rPr>
  </w:style>
  <w:style w:type="paragraph" w:customStyle="1" w:styleId="fondoverde">
    <w:name w:val="fondoverde"/>
    <w:basedOn w:val="Normal"/>
    <w:rsid w:val="001A177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A177A"/>
    <w:rPr>
      <w:i/>
    </w:rPr>
  </w:style>
  <w:style w:type="paragraph" w:customStyle="1" w:styleId="estilo10">
    <w:name w:val="estilo1"/>
    <w:basedOn w:val="Normal"/>
    <w:rsid w:val="001A177A"/>
    <w:pPr>
      <w:spacing w:before="100" w:beforeAutospacing="1" w:after="100" w:afterAutospacing="1"/>
    </w:pPr>
    <w:rPr>
      <w:rFonts w:ascii="Times New Roman" w:hAnsi="Times New Roman"/>
      <w:lang w:val="es-MX" w:eastAsia="es-MX"/>
    </w:rPr>
  </w:style>
  <w:style w:type="character" w:customStyle="1" w:styleId="FraccinCarCar">
    <w:name w:val="Fracción Car Car"/>
    <w:rsid w:val="001A177A"/>
    <w:rPr>
      <w:rFonts w:ascii="Arial" w:hAnsi="Arial"/>
      <w:sz w:val="24"/>
      <w:lang w:val="es-MX" w:eastAsia="es-ES"/>
    </w:rPr>
  </w:style>
  <w:style w:type="paragraph" w:customStyle="1" w:styleId="xl29">
    <w:name w:val="xl29"/>
    <w:basedOn w:val="Normal"/>
    <w:rsid w:val="001A177A"/>
    <w:pPr>
      <w:spacing w:before="100" w:after="100"/>
    </w:pPr>
    <w:rPr>
      <w:rFonts w:eastAsia="Arial Unicode MS"/>
      <w:sz w:val="16"/>
      <w:szCs w:val="20"/>
    </w:rPr>
  </w:style>
  <w:style w:type="paragraph" w:customStyle="1" w:styleId="BodyText21">
    <w:name w:val="Body Text 21"/>
    <w:basedOn w:val="Normal"/>
    <w:rsid w:val="001A177A"/>
    <w:pPr>
      <w:widowControl w:val="0"/>
      <w:jc w:val="both"/>
    </w:pPr>
    <w:rPr>
      <w:b/>
      <w:sz w:val="18"/>
      <w:szCs w:val="20"/>
      <w:lang w:val="es-ES_tradnl"/>
    </w:rPr>
  </w:style>
  <w:style w:type="paragraph" w:customStyle="1" w:styleId="TextoCar">
    <w:name w:val="Texto Car"/>
    <w:basedOn w:val="Normal"/>
    <w:rsid w:val="001A177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A177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A177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A177A"/>
    <w:rPr>
      <w:rFonts w:ascii="Courier New" w:hAnsi="Courier New"/>
    </w:rPr>
  </w:style>
  <w:style w:type="character" w:customStyle="1" w:styleId="TextomacroCar">
    <w:name w:val="Texto macro Car"/>
    <w:basedOn w:val="Fuentedeprrafopredeter"/>
    <w:link w:val="Textomacro"/>
    <w:uiPriority w:val="99"/>
    <w:rsid w:val="001A177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A177A"/>
    <w:pPr>
      <w:ind w:left="480"/>
    </w:pPr>
    <w:rPr>
      <w:rFonts w:ascii="Times New Roman" w:hAnsi="Times New Roman"/>
    </w:rPr>
  </w:style>
  <w:style w:type="paragraph" w:styleId="TDC5">
    <w:name w:val="toc 5"/>
    <w:basedOn w:val="Normal"/>
    <w:next w:val="Normal"/>
    <w:autoRedefine/>
    <w:uiPriority w:val="39"/>
    <w:rsid w:val="001A177A"/>
    <w:pPr>
      <w:ind w:left="960"/>
    </w:pPr>
    <w:rPr>
      <w:rFonts w:ascii="Times New Roman" w:hAnsi="Times New Roman"/>
      <w:lang w:val="es-MX" w:eastAsia="en-US"/>
    </w:rPr>
  </w:style>
  <w:style w:type="paragraph" w:customStyle="1" w:styleId="w">
    <w:name w:val="w"/>
    <w:basedOn w:val="Normal"/>
    <w:rsid w:val="001A177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A177A"/>
    <w:pPr>
      <w:ind w:left="720"/>
    </w:pPr>
    <w:rPr>
      <w:rFonts w:ascii="Times New Roman" w:hAnsi="Times New Roman"/>
      <w:lang w:val="es-MX" w:eastAsia="en-US"/>
    </w:rPr>
  </w:style>
  <w:style w:type="paragraph" w:customStyle="1" w:styleId="BodyTextIndent22">
    <w:name w:val="Body Text Indent 22"/>
    <w:basedOn w:val="Normal"/>
    <w:rsid w:val="001A177A"/>
    <w:pPr>
      <w:ind w:firstLine="708"/>
      <w:jc w:val="both"/>
    </w:pPr>
    <w:rPr>
      <w:sz w:val="22"/>
      <w:szCs w:val="20"/>
    </w:rPr>
  </w:style>
  <w:style w:type="paragraph" w:customStyle="1" w:styleId="BodyText31">
    <w:name w:val="Body Text 31"/>
    <w:basedOn w:val="Normal"/>
    <w:rsid w:val="001A177A"/>
    <w:pPr>
      <w:jc w:val="both"/>
    </w:pPr>
    <w:rPr>
      <w:sz w:val="20"/>
      <w:szCs w:val="20"/>
      <w:lang w:val="es-ES_tradnl"/>
    </w:rPr>
  </w:style>
  <w:style w:type="character" w:customStyle="1" w:styleId="Strong1">
    <w:name w:val="Strong1"/>
    <w:rsid w:val="001A177A"/>
    <w:rPr>
      <w:rFonts w:ascii="Arial" w:hAnsi="Arial"/>
      <w:b/>
      <w:sz w:val="24"/>
    </w:rPr>
  </w:style>
  <w:style w:type="paragraph" w:customStyle="1" w:styleId="L">
    <w:name w:val="L"/>
    <w:rsid w:val="001A177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A177A"/>
    <w:pPr>
      <w:spacing w:line="240" w:lineRule="atLeast"/>
    </w:pPr>
    <w:rPr>
      <w:rFonts w:ascii="Courier" w:hAnsi="Courier"/>
      <w:lang w:val="es-MX" w:eastAsia="en-US"/>
    </w:rPr>
  </w:style>
  <w:style w:type="paragraph" w:customStyle="1" w:styleId="MMTopic1">
    <w:name w:val="MM Topic 1"/>
    <w:basedOn w:val="Ttulo1"/>
    <w:rsid w:val="001A177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A177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A177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A177A"/>
    <w:pPr>
      <w:numPr>
        <w:ilvl w:val="0"/>
        <w:numId w:val="0"/>
      </w:numPr>
    </w:pPr>
  </w:style>
  <w:style w:type="paragraph" w:customStyle="1" w:styleId="NormalTabla">
    <w:name w:val="Normal Tabla"/>
    <w:basedOn w:val="Normal"/>
    <w:autoRedefine/>
    <w:rsid w:val="001A177A"/>
    <w:pPr>
      <w:jc w:val="both"/>
    </w:pPr>
    <w:rPr>
      <w:rFonts w:ascii="Tahoma" w:hAnsi="Tahoma"/>
      <w:kern w:val="28"/>
      <w:sz w:val="16"/>
      <w:lang w:val="es-MX"/>
    </w:rPr>
  </w:style>
  <w:style w:type="paragraph" w:customStyle="1" w:styleId="xl30">
    <w:name w:val="xl30"/>
    <w:basedOn w:val="Normal"/>
    <w:rsid w:val="001A177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A177A"/>
    <w:pPr>
      <w:widowControl w:val="0"/>
      <w:ind w:left="2127" w:hanging="284"/>
      <w:jc w:val="both"/>
    </w:pPr>
    <w:rPr>
      <w:sz w:val="20"/>
      <w:szCs w:val="20"/>
    </w:rPr>
  </w:style>
  <w:style w:type="paragraph" w:customStyle="1" w:styleId="Car1CarCarCarCarCarCar">
    <w:name w:val="Car1 Car Car Car Car Car Car"/>
    <w:basedOn w:val="Normal"/>
    <w:rsid w:val="001A177A"/>
    <w:pPr>
      <w:spacing w:after="160" w:line="240" w:lineRule="exact"/>
    </w:pPr>
    <w:rPr>
      <w:rFonts w:ascii="Tahoma" w:hAnsi="Tahoma"/>
      <w:sz w:val="20"/>
      <w:szCs w:val="20"/>
      <w:lang w:val="en-US" w:eastAsia="en-US"/>
    </w:rPr>
  </w:style>
  <w:style w:type="paragraph" w:customStyle="1" w:styleId="Titulo2">
    <w:name w:val="Titulo 2"/>
    <w:basedOn w:val="Ttulo3"/>
    <w:rsid w:val="001A177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A177A"/>
    <w:pPr>
      <w:spacing w:before="28" w:after="56"/>
      <w:ind w:left="1775" w:hanging="357"/>
      <w:jc w:val="both"/>
    </w:pPr>
    <w:rPr>
      <w:rFonts w:ascii="Futura Lt" w:hAnsi="Futura Lt" w:cs="Arial"/>
      <w:sz w:val="20"/>
      <w:lang w:val="es-MX"/>
    </w:rPr>
  </w:style>
  <w:style w:type="paragraph" w:customStyle="1" w:styleId="JC1">
    <w:name w:val="JC 1"/>
    <w:basedOn w:val="JLZsubestilo2"/>
    <w:rsid w:val="001A177A"/>
    <w:pPr>
      <w:tabs>
        <w:tab w:val="num" w:pos="1785"/>
      </w:tabs>
    </w:pPr>
  </w:style>
  <w:style w:type="paragraph" w:customStyle="1" w:styleId="BodyText">
    <w:name w:val="BodyText"/>
    <w:basedOn w:val="Normal"/>
    <w:rsid w:val="001A177A"/>
    <w:rPr>
      <w:rFonts w:ascii="Times New Roman" w:hAnsi="Times New Roman"/>
      <w:sz w:val="20"/>
      <w:szCs w:val="20"/>
      <w:lang w:val="es-MX" w:eastAsia="en-US"/>
    </w:rPr>
  </w:style>
  <w:style w:type="paragraph" w:customStyle="1" w:styleId="JLZsubestilo4">
    <w:name w:val="JLZ subestilo 4"/>
    <w:basedOn w:val="Ttulo4"/>
    <w:rsid w:val="001A177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A177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A177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A177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A177A"/>
    <w:pPr>
      <w:widowControl w:val="0"/>
      <w:jc w:val="both"/>
    </w:pPr>
    <w:rPr>
      <w:sz w:val="18"/>
      <w:szCs w:val="16"/>
    </w:rPr>
  </w:style>
  <w:style w:type="paragraph" w:customStyle="1" w:styleId="Textoindependiente23">
    <w:name w:val="Texto independiente 23"/>
    <w:basedOn w:val="Normal"/>
    <w:rsid w:val="001A177A"/>
    <w:pPr>
      <w:jc w:val="both"/>
    </w:pPr>
    <w:rPr>
      <w:sz w:val="20"/>
      <w:szCs w:val="16"/>
    </w:rPr>
  </w:style>
  <w:style w:type="paragraph" w:customStyle="1" w:styleId="WW-Textocomentario">
    <w:name w:val="WW-Texto comentario"/>
    <w:basedOn w:val="Normal"/>
    <w:rsid w:val="001A177A"/>
    <w:pPr>
      <w:suppressAutoHyphens/>
      <w:jc w:val="both"/>
    </w:pPr>
    <w:rPr>
      <w:rFonts w:ascii="Times New Roman" w:hAnsi="Times New Roman"/>
      <w:sz w:val="20"/>
      <w:szCs w:val="20"/>
      <w:lang w:val="es-ES_tradnl"/>
    </w:rPr>
  </w:style>
  <w:style w:type="paragraph" w:customStyle="1" w:styleId="numeral">
    <w:name w:val="numeral"/>
    <w:basedOn w:val="Normal"/>
    <w:rsid w:val="001A177A"/>
    <w:pPr>
      <w:tabs>
        <w:tab w:val="num" w:pos="900"/>
      </w:tabs>
      <w:ind w:left="900" w:hanging="540"/>
      <w:jc w:val="both"/>
    </w:pPr>
    <w:rPr>
      <w:rFonts w:cs="Arial"/>
      <w:sz w:val="20"/>
    </w:rPr>
  </w:style>
  <w:style w:type="paragraph" w:customStyle="1" w:styleId="Textoindependiente24">
    <w:name w:val="Texto independiente 24"/>
    <w:basedOn w:val="Normal"/>
    <w:rsid w:val="001A177A"/>
    <w:pPr>
      <w:jc w:val="both"/>
    </w:pPr>
    <w:rPr>
      <w:b/>
      <w:sz w:val="22"/>
      <w:szCs w:val="20"/>
      <w:lang w:val="es-ES_tradnl"/>
    </w:rPr>
  </w:style>
  <w:style w:type="paragraph" w:customStyle="1" w:styleId="ecmsolistparagraph">
    <w:name w:val="ec_msolistparagraph"/>
    <w:basedOn w:val="Normal"/>
    <w:rsid w:val="001A177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A177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A177A"/>
    <w:pPr>
      <w:widowControl w:val="0"/>
      <w:jc w:val="both"/>
    </w:pPr>
    <w:rPr>
      <w:rFonts w:ascii="Albertus Medium" w:hAnsi="Albertus Medium"/>
      <w:sz w:val="22"/>
      <w:szCs w:val="20"/>
      <w:lang w:val="es-MX"/>
    </w:rPr>
  </w:style>
  <w:style w:type="paragraph" w:styleId="Sangranormal">
    <w:name w:val="Normal Indent"/>
    <w:basedOn w:val="Normal"/>
    <w:rsid w:val="001A177A"/>
    <w:pPr>
      <w:ind w:left="708"/>
    </w:pPr>
    <w:rPr>
      <w:rFonts w:ascii="Times New Roman" w:hAnsi="Times New Roman"/>
      <w:sz w:val="20"/>
      <w:szCs w:val="20"/>
      <w:lang w:val="es-MX"/>
    </w:rPr>
  </w:style>
  <w:style w:type="paragraph" w:customStyle="1" w:styleId="xl63">
    <w:name w:val="xl63"/>
    <w:basedOn w:val="Normal"/>
    <w:rsid w:val="001A177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A177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A177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A177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A177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A177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A177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A177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A177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A177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A177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A177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A177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A177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A177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A177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A177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A177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A177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A177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A177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A177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A177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A177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A177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A177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A177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A177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A177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A177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A177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A177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A177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A177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A177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A177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A177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A177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A177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A177A"/>
    <w:rPr>
      <w:rFonts w:ascii="Tahoma" w:hAnsi="Tahoma" w:cs="Tahoma"/>
      <w:sz w:val="16"/>
      <w:szCs w:val="16"/>
    </w:rPr>
  </w:style>
  <w:style w:type="character" w:customStyle="1" w:styleId="MapadeldocumentoCar">
    <w:name w:val="Mapa del documento Car"/>
    <w:basedOn w:val="Fuentedeprrafopredeter"/>
    <w:link w:val="Mapadeldocumento"/>
    <w:uiPriority w:val="99"/>
    <w:rsid w:val="001A177A"/>
    <w:rPr>
      <w:rFonts w:ascii="Tahoma" w:eastAsia="Times New Roman" w:hAnsi="Tahoma" w:cs="Tahoma"/>
      <w:sz w:val="16"/>
      <w:szCs w:val="16"/>
      <w:lang w:val="es-ES" w:eastAsia="es-ES"/>
    </w:rPr>
  </w:style>
  <w:style w:type="paragraph" w:customStyle="1" w:styleId="font5">
    <w:name w:val="font5"/>
    <w:basedOn w:val="Normal"/>
    <w:rsid w:val="001A177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A177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A177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A177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A177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A177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A177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A177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A177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A177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A177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A177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A177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A177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A177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A177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A177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1A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1A177A"/>
    <w:rPr>
      <w:rFonts w:ascii="Arial" w:eastAsia="Times New Roman" w:hAnsi="Arial" w:cs="Times New Roman"/>
      <w:sz w:val="24"/>
      <w:szCs w:val="24"/>
      <w:lang w:val="es-ES" w:eastAsia="es-ES"/>
    </w:rPr>
  </w:style>
  <w:style w:type="character" w:styleId="Refdecomentario">
    <w:name w:val="annotation reference"/>
    <w:rsid w:val="001A177A"/>
    <w:rPr>
      <w:sz w:val="16"/>
      <w:szCs w:val="16"/>
    </w:rPr>
  </w:style>
  <w:style w:type="table" w:styleId="Tablaconcuadrcula8">
    <w:name w:val="Table Grid 8"/>
    <w:basedOn w:val="Tablanormal"/>
    <w:rsid w:val="001A177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A177A"/>
    <w:pPr>
      <w:spacing w:before="100" w:beforeAutospacing="1" w:after="100" w:afterAutospacing="1"/>
    </w:pPr>
    <w:rPr>
      <w:rFonts w:ascii="Times New Roman" w:hAnsi="Times New Roman"/>
      <w:color w:val="000000"/>
    </w:rPr>
  </w:style>
  <w:style w:type="table" w:styleId="Tablaconcolumnas2">
    <w:name w:val="Table Columns 2"/>
    <w:basedOn w:val="Tablanormal"/>
    <w:rsid w:val="001A177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A177A"/>
    <w:pPr>
      <w:ind w:left="720"/>
    </w:pPr>
    <w:rPr>
      <w:rFonts w:ascii="Times New Roman" w:hAnsi="Times New Roman"/>
    </w:rPr>
  </w:style>
  <w:style w:type="table" w:styleId="Tablaprofesional">
    <w:name w:val="Table Professional"/>
    <w:basedOn w:val="Tablanormal"/>
    <w:rsid w:val="001A177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A177A"/>
    <w:pPr>
      <w:numPr>
        <w:numId w:val="10"/>
      </w:numPr>
    </w:pPr>
  </w:style>
  <w:style w:type="numbering" w:customStyle="1" w:styleId="Estilo2">
    <w:name w:val="Estilo2"/>
    <w:uiPriority w:val="99"/>
    <w:rsid w:val="001A177A"/>
    <w:pPr>
      <w:numPr>
        <w:numId w:val="11"/>
      </w:numPr>
    </w:pPr>
  </w:style>
  <w:style w:type="paragraph" w:customStyle="1" w:styleId="DeloitteBodyText">
    <w:name w:val="Deloitte Body Text"/>
    <w:basedOn w:val="Normal"/>
    <w:autoRedefine/>
    <w:rsid w:val="001A177A"/>
    <w:pPr>
      <w:numPr>
        <w:numId w:val="12"/>
      </w:numPr>
      <w:jc w:val="both"/>
    </w:pPr>
    <w:rPr>
      <w:rFonts w:cs="Arial"/>
      <w:color w:val="0000FF"/>
      <w:lang w:val="es-MX"/>
    </w:rPr>
  </w:style>
  <w:style w:type="paragraph" w:customStyle="1" w:styleId="Textoindependiente311">
    <w:name w:val="Texto independiente 311"/>
    <w:basedOn w:val="Normal"/>
    <w:rsid w:val="001A177A"/>
    <w:pPr>
      <w:widowControl w:val="0"/>
      <w:jc w:val="both"/>
    </w:pPr>
    <w:rPr>
      <w:rFonts w:ascii="Albertus Medium" w:hAnsi="Albertus Medium"/>
      <w:sz w:val="22"/>
      <w:szCs w:val="20"/>
      <w:lang w:val="es-MX"/>
    </w:rPr>
  </w:style>
  <w:style w:type="paragraph" w:styleId="Sinespaciado">
    <w:name w:val="No Spacing"/>
    <w:uiPriority w:val="1"/>
    <w:qFormat/>
    <w:rsid w:val="001A177A"/>
    <w:pPr>
      <w:spacing w:after="0" w:line="240" w:lineRule="auto"/>
    </w:pPr>
    <w:rPr>
      <w:rFonts w:eastAsiaTheme="minorEastAsia"/>
      <w:lang w:eastAsia="es-MX"/>
    </w:rPr>
  </w:style>
  <w:style w:type="character" w:customStyle="1" w:styleId="hps">
    <w:name w:val="hps"/>
    <w:basedOn w:val="Fuentedeprrafopredeter"/>
    <w:rsid w:val="001A177A"/>
  </w:style>
  <w:style w:type="paragraph" w:customStyle="1" w:styleId="Normal3">
    <w:name w:val="Normal3"/>
    <w:basedOn w:val="Normal"/>
    <w:rsid w:val="001A177A"/>
    <w:pPr>
      <w:spacing w:before="100" w:beforeAutospacing="1" w:after="100" w:afterAutospacing="1"/>
    </w:pPr>
    <w:rPr>
      <w:rFonts w:ascii="Times New Roman" w:hAnsi="Times New Roman"/>
      <w:color w:val="000000"/>
    </w:rPr>
  </w:style>
  <w:style w:type="paragraph" w:customStyle="1" w:styleId="Default">
    <w:name w:val="Default"/>
    <w:rsid w:val="001A177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A177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A177A"/>
    <w:pPr>
      <w:spacing w:after="0" w:line="240" w:lineRule="auto"/>
    </w:pPr>
    <w:rPr>
      <w:rFonts w:eastAsiaTheme="minorEastAsia"/>
      <w:lang w:val="es-ES" w:eastAsia="es-ES"/>
    </w:rPr>
  </w:style>
  <w:style w:type="character" w:customStyle="1" w:styleId="TtuloCar">
    <w:name w:val="Título Car"/>
    <w:basedOn w:val="Fuentedeprrafopredeter"/>
    <w:uiPriority w:val="10"/>
    <w:rsid w:val="001A177A"/>
    <w:rPr>
      <w:rFonts w:ascii="Arial" w:eastAsia="Times New Roman" w:hAnsi="Arial" w:cs="Times New Roman"/>
      <w:b/>
      <w:sz w:val="20"/>
      <w:szCs w:val="20"/>
      <w:lang w:val="x-none" w:eastAsia="es-ES"/>
    </w:rPr>
  </w:style>
  <w:style w:type="character" w:customStyle="1" w:styleId="shorttext">
    <w:name w:val="short_text"/>
    <w:basedOn w:val="Fuentedeprrafopredeter"/>
    <w:rsid w:val="001A177A"/>
  </w:style>
  <w:style w:type="character" w:customStyle="1" w:styleId="atn">
    <w:name w:val="atn"/>
    <w:basedOn w:val="Fuentedeprrafopredeter"/>
    <w:rsid w:val="001A177A"/>
  </w:style>
  <w:style w:type="character" w:customStyle="1" w:styleId="notranslate">
    <w:name w:val="notranslate"/>
    <w:basedOn w:val="Fuentedeprrafopredeter"/>
    <w:rsid w:val="001A177A"/>
  </w:style>
  <w:style w:type="character" w:customStyle="1" w:styleId="google-src-text1">
    <w:name w:val="google-src-text1"/>
    <w:basedOn w:val="Fuentedeprrafopredeter"/>
    <w:rsid w:val="001A177A"/>
    <w:rPr>
      <w:vanish/>
      <w:webHidden w:val="0"/>
      <w:specVanish w:val="0"/>
    </w:rPr>
  </w:style>
  <w:style w:type="paragraph" w:customStyle="1" w:styleId="desc">
    <w:name w:val="desc"/>
    <w:basedOn w:val="Normal"/>
    <w:rsid w:val="001A177A"/>
    <w:pPr>
      <w:spacing w:after="150"/>
    </w:pPr>
    <w:rPr>
      <w:rFonts w:ascii="Times New Roman" w:hAnsi="Times New Roman"/>
      <w:lang w:val="es-MX" w:eastAsia="es-MX"/>
    </w:rPr>
  </w:style>
  <w:style w:type="character" w:customStyle="1" w:styleId="smallcap">
    <w:name w:val="smallcap"/>
    <w:basedOn w:val="Fuentedeprrafopredeter"/>
    <w:rsid w:val="001A177A"/>
  </w:style>
  <w:style w:type="paragraph" w:customStyle="1" w:styleId="Prrafodelista11">
    <w:name w:val="Párrafo de lista11"/>
    <w:basedOn w:val="Normal"/>
    <w:qFormat/>
    <w:rsid w:val="001A177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A177A"/>
  </w:style>
  <w:style w:type="paragraph" w:customStyle="1" w:styleId="Tabletext0">
    <w:name w:val="Tabletext"/>
    <w:basedOn w:val="Normal"/>
    <w:uiPriority w:val="99"/>
    <w:rsid w:val="001A177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A177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A177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A177A"/>
    <w:rPr>
      <w:i/>
      <w:color w:val="0000FF"/>
      <w:lang w:val="es-MX" w:eastAsia="en-US" w:bidi="ar-SA"/>
    </w:rPr>
  </w:style>
  <w:style w:type="paragraph" w:customStyle="1" w:styleId="Author">
    <w:name w:val="Author"/>
    <w:basedOn w:val="Puesto"/>
    <w:uiPriority w:val="99"/>
    <w:rsid w:val="001A177A"/>
  </w:style>
  <w:style w:type="paragraph" w:customStyle="1" w:styleId="AbstractTitle">
    <w:name w:val="Abstract Title"/>
    <w:basedOn w:val="Normal"/>
    <w:uiPriority w:val="99"/>
    <w:rsid w:val="001A177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A177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A177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A177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A177A"/>
    <w:rPr>
      <w:rFonts w:ascii="Arial" w:hAnsi="Arial"/>
      <w:lang w:val="es-MX" w:eastAsia="en-US" w:bidi="ar-SA"/>
    </w:rPr>
  </w:style>
  <w:style w:type="paragraph" w:customStyle="1" w:styleId="ListaTareas">
    <w:name w:val="Lista Tareas"/>
    <w:basedOn w:val="Listaconnmeros"/>
    <w:uiPriority w:val="99"/>
    <w:rsid w:val="001A177A"/>
  </w:style>
  <w:style w:type="paragraph" w:styleId="Lista">
    <w:name w:val="List"/>
    <w:basedOn w:val="Normal"/>
    <w:uiPriority w:val="99"/>
    <w:rsid w:val="001A177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A177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A177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A177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A177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A177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A177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A177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A177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A177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A177A"/>
    <w:rPr>
      <w:rFonts w:ascii="Garamond" w:eastAsia="Batang" w:hAnsi="Garamond" w:cs="Batang"/>
      <w:sz w:val="44"/>
      <w:szCs w:val="44"/>
    </w:rPr>
  </w:style>
  <w:style w:type="character" w:styleId="Refdenotaalfinal">
    <w:name w:val="endnote reference"/>
    <w:basedOn w:val="Fuentedeprrafopredeter"/>
    <w:uiPriority w:val="99"/>
    <w:rsid w:val="001A177A"/>
    <w:rPr>
      <w:sz w:val="18"/>
      <w:szCs w:val="18"/>
      <w:vertAlign w:val="superscript"/>
    </w:rPr>
  </w:style>
  <w:style w:type="paragraph" w:styleId="Textonotaalfinal">
    <w:name w:val="endnote text"/>
    <w:basedOn w:val="Normal"/>
    <w:link w:val="TextonotaalfinalCar"/>
    <w:rsid w:val="001A177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A177A"/>
    <w:rPr>
      <w:rFonts w:ascii="Garamond" w:eastAsia="Batang" w:hAnsi="Garamond" w:cs="Batang"/>
      <w:sz w:val="18"/>
      <w:szCs w:val="18"/>
    </w:rPr>
  </w:style>
  <w:style w:type="paragraph" w:styleId="ndice1">
    <w:name w:val="index 1"/>
    <w:basedOn w:val="Normal"/>
    <w:autoRedefine/>
    <w:uiPriority w:val="99"/>
    <w:rsid w:val="001A177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A177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A177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A177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A177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A177A"/>
    <w:pPr>
      <w:ind w:left="960"/>
    </w:pPr>
  </w:style>
  <w:style w:type="paragraph" w:styleId="ndice7">
    <w:name w:val="index 7"/>
    <w:basedOn w:val="ndice1"/>
    <w:next w:val="Normal"/>
    <w:autoRedefine/>
    <w:uiPriority w:val="99"/>
    <w:rsid w:val="001A177A"/>
    <w:pPr>
      <w:ind w:left="1120"/>
    </w:pPr>
  </w:style>
  <w:style w:type="paragraph" w:styleId="ndice8">
    <w:name w:val="index 8"/>
    <w:basedOn w:val="Normal"/>
    <w:next w:val="Normal"/>
    <w:autoRedefine/>
    <w:uiPriority w:val="99"/>
    <w:rsid w:val="001A177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A177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A177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A177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A177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A177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A177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A177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A177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1A177A"/>
    <w:rPr>
      <w:rFonts w:ascii="Garamond" w:eastAsia="Batang" w:hAnsi="Garamond" w:cs="Batang"/>
      <w:sz w:val="24"/>
      <w:szCs w:val="24"/>
    </w:rPr>
  </w:style>
  <w:style w:type="paragraph" w:styleId="Cita">
    <w:name w:val="Quote"/>
    <w:basedOn w:val="Normal"/>
    <w:next w:val="Normal"/>
    <w:link w:val="CitaCar"/>
    <w:qFormat/>
    <w:rsid w:val="001A177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A177A"/>
    <w:rPr>
      <w:rFonts w:ascii="Garamond" w:eastAsia="Batang" w:hAnsi="Garamond" w:cs="Batang"/>
      <w:i/>
      <w:iCs/>
      <w:color w:val="000000"/>
      <w:sz w:val="24"/>
      <w:szCs w:val="24"/>
    </w:rPr>
  </w:style>
  <w:style w:type="paragraph" w:customStyle="1" w:styleId="Citaintensa">
    <w:name w:val="Cita intensa"/>
    <w:basedOn w:val="Normal"/>
    <w:next w:val="Normal"/>
    <w:qFormat/>
    <w:rsid w:val="001A177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A177A"/>
    <w:rPr>
      <w:rFonts w:ascii="Garamond" w:eastAsia="Batang" w:hAnsi="Garamond" w:cs="Batang"/>
      <w:b/>
      <w:bCs/>
      <w:i/>
      <w:iCs/>
      <w:color w:val="4F81BD"/>
      <w:sz w:val="24"/>
      <w:szCs w:val="24"/>
      <w:lang w:val="es-MX"/>
    </w:rPr>
  </w:style>
  <w:style w:type="character" w:styleId="nfasissutil">
    <w:name w:val="Subtle Emphasis"/>
    <w:qFormat/>
    <w:rsid w:val="001A177A"/>
    <w:rPr>
      <w:i/>
      <w:iCs/>
      <w:color w:val="808080"/>
    </w:rPr>
  </w:style>
  <w:style w:type="character" w:styleId="nfasisintenso">
    <w:name w:val="Intense Emphasis"/>
    <w:qFormat/>
    <w:rsid w:val="001A177A"/>
    <w:rPr>
      <w:b/>
      <w:bCs/>
      <w:i/>
      <w:iCs/>
      <w:color w:val="4F81BD"/>
    </w:rPr>
  </w:style>
  <w:style w:type="character" w:styleId="Referenciasutil">
    <w:name w:val="Subtle Reference"/>
    <w:qFormat/>
    <w:rsid w:val="001A177A"/>
    <w:rPr>
      <w:smallCaps/>
      <w:color w:val="C0504D"/>
      <w:u w:val="single"/>
    </w:rPr>
  </w:style>
  <w:style w:type="character" w:styleId="Referenciaintensa">
    <w:name w:val="Intense Reference"/>
    <w:qFormat/>
    <w:rsid w:val="001A177A"/>
    <w:rPr>
      <w:b/>
      <w:bCs/>
      <w:smallCaps/>
      <w:color w:val="C0504D"/>
      <w:spacing w:val="5"/>
      <w:u w:val="single"/>
    </w:rPr>
  </w:style>
  <w:style w:type="character" w:customStyle="1" w:styleId="Ttulodelibro">
    <w:name w:val="Título de libro"/>
    <w:qFormat/>
    <w:rsid w:val="001A177A"/>
    <w:rPr>
      <w:b/>
      <w:bCs/>
      <w:smallCaps/>
      <w:spacing w:val="5"/>
    </w:rPr>
  </w:style>
  <w:style w:type="paragraph" w:customStyle="1" w:styleId="Encabezadodetabladecontenido">
    <w:name w:val="Encabezado de tabla de contenido"/>
    <w:basedOn w:val="Ttulo1"/>
    <w:next w:val="Normal"/>
    <w:semiHidden/>
    <w:unhideWhenUsed/>
    <w:qFormat/>
    <w:rsid w:val="001A177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A177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A177A"/>
    <w:pPr>
      <w:spacing w:before="100" w:after="100"/>
      <w:ind w:left="567" w:hanging="567"/>
      <w:jc w:val="center"/>
    </w:pPr>
    <w:rPr>
      <w:rFonts w:eastAsia="Arial Unicode MS"/>
      <w:b/>
      <w:sz w:val="22"/>
      <w:szCs w:val="20"/>
    </w:rPr>
  </w:style>
  <w:style w:type="paragraph" w:customStyle="1" w:styleId="15">
    <w:name w:val="15"/>
    <w:basedOn w:val="Normal"/>
    <w:rsid w:val="001A177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A177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A177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A177A"/>
    <w:rPr>
      <w:color w:val="0000FF"/>
      <w:u w:val="single"/>
    </w:rPr>
  </w:style>
  <w:style w:type="paragraph" w:customStyle="1" w:styleId="e1">
    <w:name w:val="e1"/>
    <w:basedOn w:val="Normal"/>
    <w:rsid w:val="001A177A"/>
    <w:pPr>
      <w:spacing w:before="20" w:after="36"/>
      <w:ind w:left="567" w:hanging="567"/>
      <w:jc w:val="both"/>
    </w:pPr>
    <w:rPr>
      <w:szCs w:val="20"/>
      <w:lang w:val="es-ES_tradnl"/>
    </w:rPr>
  </w:style>
  <w:style w:type="paragraph" w:customStyle="1" w:styleId="xl36">
    <w:name w:val="xl36"/>
    <w:basedOn w:val="Normal"/>
    <w:rsid w:val="001A177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A177A"/>
    <w:pPr>
      <w:widowControl w:val="0"/>
      <w:autoSpaceDE w:val="0"/>
      <w:autoSpaceDN w:val="0"/>
      <w:spacing w:before="20" w:after="36"/>
      <w:ind w:left="567" w:hanging="567"/>
      <w:jc w:val="both"/>
    </w:pPr>
    <w:rPr>
      <w:lang w:val="es-ES_tradnl"/>
    </w:rPr>
  </w:style>
  <w:style w:type="paragraph" w:customStyle="1" w:styleId="xl61">
    <w:name w:val="xl61"/>
    <w:basedOn w:val="Normal"/>
    <w:rsid w:val="001A177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A177A"/>
    <w:pPr>
      <w:tabs>
        <w:tab w:val="left" w:pos="3312"/>
        <w:tab w:val="left" w:pos="4896"/>
      </w:tabs>
      <w:spacing w:before="20" w:after="36"/>
      <w:ind w:left="567" w:hanging="567"/>
      <w:jc w:val="both"/>
    </w:pPr>
    <w:rPr>
      <w:sz w:val="22"/>
    </w:rPr>
  </w:style>
  <w:style w:type="paragraph" w:customStyle="1" w:styleId="xl23">
    <w:name w:val="xl23"/>
    <w:basedOn w:val="Normal"/>
    <w:rsid w:val="001A177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A177A"/>
    <w:pPr>
      <w:spacing w:before="20" w:after="36"/>
      <w:ind w:left="567" w:hanging="567"/>
      <w:jc w:val="both"/>
    </w:pPr>
    <w:rPr>
      <w:rFonts w:ascii="Tahoma" w:hAnsi="Tahoma"/>
      <w:sz w:val="16"/>
      <w:szCs w:val="16"/>
    </w:rPr>
  </w:style>
  <w:style w:type="paragraph" w:customStyle="1" w:styleId="DefaultText2">
    <w:name w:val="Default Text:2"/>
    <w:basedOn w:val="Normal"/>
    <w:rsid w:val="001A177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A177A"/>
  </w:style>
  <w:style w:type="paragraph" w:customStyle="1" w:styleId="Car1CarCarCar">
    <w:name w:val="Car1 Car Car Car"/>
    <w:basedOn w:val="Normal"/>
    <w:rsid w:val="001A177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A177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A177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A177A"/>
    <w:pPr>
      <w:spacing w:before="20" w:after="120"/>
      <w:ind w:left="567" w:hanging="567"/>
      <w:jc w:val="both"/>
    </w:pPr>
    <w:rPr>
      <w:rFonts w:cs="Arial"/>
      <w:lang w:eastAsia="es-MX"/>
    </w:rPr>
  </w:style>
  <w:style w:type="character" w:customStyle="1" w:styleId="CarCar21">
    <w:name w:val="Car Car21"/>
    <w:basedOn w:val="Fuentedeprrafopredeter"/>
    <w:rsid w:val="001A177A"/>
    <w:rPr>
      <w:rFonts w:ascii="Univers" w:hAnsi="Univers"/>
      <w:b/>
      <w:sz w:val="24"/>
      <w:u w:val="single"/>
      <w:lang w:val="en-US" w:eastAsia="es-ES"/>
    </w:rPr>
  </w:style>
  <w:style w:type="character" w:customStyle="1" w:styleId="encabezadosCarCar">
    <w:name w:val="encabezados Car Car"/>
    <w:basedOn w:val="Fuentedeprrafopredeter"/>
    <w:rsid w:val="001A177A"/>
    <w:rPr>
      <w:rFonts w:ascii="Century" w:hAnsi="Century"/>
      <w:b/>
      <w:sz w:val="22"/>
      <w:u w:val="single"/>
      <w:lang w:val="es-ES" w:eastAsia="es-ES"/>
    </w:rPr>
  </w:style>
  <w:style w:type="character" w:customStyle="1" w:styleId="SectionCarCar">
    <w:name w:val="Section Car Car"/>
    <w:basedOn w:val="Fuentedeprrafopredeter"/>
    <w:rsid w:val="001A177A"/>
    <w:rPr>
      <w:rFonts w:ascii="Century" w:hAnsi="Century"/>
      <w:b/>
      <w:spacing w:val="120"/>
      <w:lang w:val="es-ES" w:eastAsia="es-ES"/>
    </w:rPr>
  </w:style>
  <w:style w:type="character" w:customStyle="1" w:styleId="CarCar20">
    <w:name w:val="Car Car20"/>
    <w:basedOn w:val="Fuentedeprrafopredeter"/>
    <w:rsid w:val="001A177A"/>
    <w:rPr>
      <w:rFonts w:ascii="Arial" w:hAnsi="Arial"/>
      <w:b/>
      <w:sz w:val="18"/>
      <w:lang w:val="es-ES" w:eastAsia="es-ES"/>
    </w:rPr>
  </w:style>
  <w:style w:type="character" w:customStyle="1" w:styleId="CarCar19">
    <w:name w:val="Car Car19"/>
    <w:basedOn w:val="Fuentedeprrafopredeter"/>
    <w:rsid w:val="001A177A"/>
    <w:rPr>
      <w:rFonts w:ascii="Arial" w:hAnsi="Arial"/>
      <w:b/>
      <w:sz w:val="24"/>
      <w:szCs w:val="24"/>
      <w:lang w:val="es-ES" w:eastAsia="es-ES"/>
    </w:rPr>
  </w:style>
  <w:style w:type="character" w:customStyle="1" w:styleId="CarCar18">
    <w:name w:val="Car Car18"/>
    <w:basedOn w:val="Fuentedeprrafopredeter"/>
    <w:rsid w:val="001A177A"/>
    <w:rPr>
      <w:rFonts w:ascii="Tahoma" w:hAnsi="Tahoma"/>
      <w:i/>
      <w:sz w:val="18"/>
      <w:szCs w:val="24"/>
      <w:lang w:val="es-ES" w:eastAsia="es-ES"/>
    </w:rPr>
  </w:style>
  <w:style w:type="character" w:customStyle="1" w:styleId="CarCar17">
    <w:name w:val="Car Car17"/>
    <w:basedOn w:val="Fuentedeprrafopredeter"/>
    <w:rsid w:val="001A177A"/>
    <w:rPr>
      <w:b/>
      <w:sz w:val="22"/>
      <w:lang w:val="es-ES_tradnl" w:eastAsia="es-ES"/>
    </w:rPr>
  </w:style>
  <w:style w:type="table" w:customStyle="1" w:styleId="Tablaprofesional1">
    <w:name w:val="Tabla profesional1"/>
    <w:basedOn w:val="Tablanormal"/>
    <w:next w:val="Tablaprofesional"/>
    <w:uiPriority w:val="99"/>
    <w:rsid w:val="001A177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A177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A177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A177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A177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1A177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A177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A177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A177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A177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A177A"/>
    <w:rPr>
      <w:rFonts w:cs="Times New Roman"/>
      <w:i/>
      <w:color w:val="808080"/>
    </w:rPr>
  </w:style>
  <w:style w:type="character" w:customStyle="1" w:styleId="nfasisintenso1">
    <w:name w:val="Énfasis intenso1"/>
    <w:basedOn w:val="Fuentedeprrafopredeter"/>
    <w:qFormat/>
    <w:rsid w:val="001A177A"/>
    <w:rPr>
      <w:rFonts w:cs="Times New Roman"/>
      <w:b/>
      <w:i/>
      <w:color w:val="4F81BD"/>
    </w:rPr>
  </w:style>
  <w:style w:type="character" w:customStyle="1" w:styleId="Referenciasutil1">
    <w:name w:val="Referencia sutil1"/>
    <w:basedOn w:val="Fuentedeprrafopredeter"/>
    <w:qFormat/>
    <w:rsid w:val="001A177A"/>
    <w:rPr>
      <w:rFonts w:cs="Times New Roman"/>
      <w:smallCaps/>
      <w:color w:val="C0504D"/>
      <w:u w:val="single"/>
    </w:rPr>
  </w:style>
  <w:style w:type="character" w:customStyle="1" w:styleId="Referenciaintensa1">
    <w:name w:val="Referencia intensa1"/>
    <w:basedOn w:val="Fuentedeprrafopredeter"/>
    <w:qFormat/>
    <w:rsid w:val="001A177A"/>
    <w:rPr>
      <w:rFonts w:cs="Times New Roman"/>
      <w:b/>
      <w:smallCaps/>
      <w:color w:val="C0504D"/>
      <w:spacing w:val="5"/>
      <w:u w:val="single"/>
    </w:rPr>
  </w:style>
  <w:style w:type="character" w:styleId="Ttulodellibro">
    <w:name w:val="Book Title"/>
    <w:basedOn w:val="Fuentedeprrafopredeter"/>
    <w:uiPriority w:val="99"/>
    <w:qFormat/>
    <w:rsid w:val="001A177A"/>
    <w:rPr>
      <w:rFonts w:cs="Times New Roman"/>
      <w:b/>
      <w:smallCaps/>
      <w:spacing w:val="5"/>
    </w:rPr>
  </w:style>
  <w:style w:type="paragraph" w:styleId="TtulodeTDC">
    <w:name w:val="TOC Heading"/>
    <w:basedOn w:val="Ttulo1"/>
    <w:next w:val="Normal"/>
    <w:uiPriority w:val="39"/>
    <w:qFormat/>
    <w:rsid w:val="001A177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A177A"/>
    <w:pPr>
      <w:numPr>
        <w:numId w:val="15"/>
      </w:numPr>
    </w:pPr>
  </w:style>
  <w:style w:type="paragraph" w:customStyle="1" w:styleId="BodyTextIndent21">
    <w:name w:val="Body Text Indent 21"/>
    <w:basedOn w:val="Normal"/>
    <w:rsid w:val="001A177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A177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A177A"/>
    <w:rPr>
      <w:rFonts w:ascii="Arial" w:eastAsia="Times New Roman" w:hAnsi="Arial" w:cs="Times New Roman"/>
      <w:sz w:val="24"/>
      <w:szCs w:val="20"/>
      <w:lang w:eastAsia="x-none"/>
    </w:rPr>
  </w:style>
  <w:style w:type="paragraph" w:customStyle="1" w:styleId="Headlevel1">
    <w:name w:val="Headlevel1"/>
    <w:basedOn w:val="Normal"/>
    <w:uiPriority w:val="99"/>
    <w:rsid w:val="001A177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A177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A177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A177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A177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A177A"/>
    <w:pPr>
      <w:ind w:left="1474" w:hanging="1474"/>
    </w:pPr>
    <w:rPr>
      <w:rFonts w:ascii="Times New Roman" w:hAnsi="Times New Roman"/>
      <w:sz w:val="20"/>
      <w:szCs w:val="20"/>
      <w:lang w:val="en-GB"/>
    </w:rPr>
  </w:style>
  <w:style w:type="paragraph" w:customStyle="1" w:styleId="Estndar">
    <w:name w:val="Estándar"/>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A177A"/>
    <w:pPr>
      <w:jc w:val="both"/>
    </w:pPr>
    <w:rPr>
      <w:rFonts w:ascii="CG Times (W1)" w:hAnsi="CG Times (W1)"/>
      <w:sz w:val="20"/>
      <w:szCs w:val="20"/>
      <w:lang w:val="es-ES_tradnl"/>
    </w:rPr>
  </w:style>
  <w:style w:type="paragraph" w:customStyle="1" w:styleId="Indent">
    <w:name w:val="Indent"/>
    <w:basedOn w:val="Normal"/>
    <w:rsid w:val="001A177A"/>
    <w:pPr>
      <w:spacing w:before="240"/>
      <w:ind w:left="360" w:hanging="360"/>
    </w:pPr>
    <w:rPr>
      <w:rFonts w:ascii="Times New Roman" w:hAnsi="Times New Roman"/>
      <w:lang w:val="en-GB" w:eastAsia="en-US"/>
    </w:rPr>
  </w:style>
  <w:style w:type="paragraph" w:customStyle="1" w:styleId="Flush1">
    <w:name w:val="Flush 1"/>
    <w:basedOn w:val="Normal"/>
    <w:rsid w:val="001A177A"/>
    <w:pPr>
      <w:spacing w:before="240"/>
      <w:ind w:left="360"/>
    </w:pPr>
    <w:rPr>
      <w:rFonts w:ascii="Times New Roman" w:hAnsi="Times New Roman"/>
      <w:lang w:val="en-GB" w:eastAsia="en-US"/>
    </w:rPr>
  </w:style>
  <w:style w:type="paragraph" w:customStyle="1" w:styleId="MainHead">
    <w:name w:val="MainHead"/>
    <w:basedOn w:val="Normal"/>
    <w:rsid w:val="001A177A"/>
    <w:pPr>
      <w:keepNext/>
      <w:spacing w:before="480"/>
      <w:jc w:val="center"/>
    </w:pPr>
    <w:rPr>
      <w:rFonts w:cs="Arial"/>
      <w:b/>
      <w:bCs/>
      <w:lang w:val="en-GB" w:eastAsia="en-US"/>
    </w:rPr>
  </w:style>
  <w:style w:type="paragraph" w:customStyle="1" w:styleId="OmniPage2">
    <w:name w:val="OmniPage #2"/>
    <w:basedOn w:val="Normal"/>
    <w:rsid w:val="001A177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A177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A177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A177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A177A"/>
    <w:pPr>
      <w:overflowPunct w:val="0"/>
      <w:autoSpaceDE w:val="0"/>
      <w:autoSpaceDN w:val="0"/>
      <w:adjustRightInd w:val="0"/>
      <w:textAlignment w:val="baseline"/>
    </w:pPr>
    <w:rPr>
      <w:noProof/>
      <w:szCs w:val="20"/>
    </w:rPr>
  </w:style>
  <w:style w:type="paragraph" w:customStyle="1" w:styleId="Sangraprim">
    <w:name w:val="Sangría  prim"/>
    <w:basedOn w:val="Normal"/>
    <w:rsid w:val="001A177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A177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A177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A177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A177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A177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A177A"/>
    <w:pPr>
      <w:overflowPunct w:val="0"/>
      <w:autoSpaceDE w:val="0"/>
      <w:autoSpaceDN w:val="0"/>
      <w:adjustRightInd w:val="0"/>
      <w:jc w:val="both"/>
      <w:textAlignment w:val="baseline"/>
    </w:pPr>
    <w:rPr>
      <w:noProof/>
      <w:szCs w:val="20"/>
    </w:rPr>
  </w:style>
  <w:style w:type="paragraph" w:customStyle="1" w:styleId="Topos1">
    <w:name w:val="Topos 1"/>
    <w:basedOn w:val="Normal"/>
    <w:rsid w:val="001A177A"/>
    <w:pPr>
      <w:overflowPunct w:val="0"/>
      <w:autoSpaceDE w:val="0"/>
      <w:autoSpaceDN w:val="0"/>
      <w:adjustRightInd w:val="0"/>
      <w:jc w:val="both"/>
      <w:textAlignment w:val="baseline"/>
    </w:pPr>
    <w:rPr>
      <w:noProof/>
      <w:szCs w:val="20"/>
    </w:rPr>
  </w:style>
  <w:style w:type="paragraph" w:customStyle="1" w:styleId="Topos2">
    <w:name w:val="Topos 2"/>
    <w:basedOn w:val="Normal"/>
    <w:rsid w:val="001A177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A177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A177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A177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A177A"/>
    <w:pPr>
      <w:jc w:val="both"/>
    </w:pPr>
    <w:rPr>
      <w:noProof/>
      <w:szCs w:val="20"/>
    </w:rPr>
  </w:style>
  <w:style w:type="character" w:customStyle="1" w:styleId="InitialStyle">
    <w:name w:val="InitialStyle"/>
    <w:rsid w:val="001A177A"/>
    <w:rPr>
      <w:szCs w:val="20"/>
    </w:rPr>
  </w:style>
  <w:style w:type="paragraph" w:customStyle="1" w:styleId="Bullet2">
    <w:name w:val="Bullet 2"/>
    <w:basedOn w:val="Normal"/>
    <w:rsid w:val="001A177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A177A"/>
    <w:pPr>
      <w:spacing w:before="144"/>
    </w:pPr>
    <w:rPr>
      <w:rFonts w:ascii="Times New Roman" w:hAnsi="Times New Roman"/>
      <w:noProof/>
      <w:szCs w:val="20"/>
    </w:rPr>
  </w:style>
  <w:style w:type="paragraph" w:customStyle="1" w:styleId="Titulo1">
    <w:name w:val="Titulo 1"/>
    <w:basedOn w:val="Texto"/>
    <w:rsid w:val="001A177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A177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A177A"/>
    <w:pPr>
      <w:jc w:val="both"/>
    </w:pPr>
    <w:rPr>
      <w:szCs w:val="20"/>
      <w:lang w:val="es-ES_tradnl" w:eastAsia="en-US"/>
    </w:rPr>
  </w:style>
  <w:style w:type="paragraph" w:customStyle="1" w:styleId="Level1">
    <w:name w:val="Level 1"/>
    <w:basedOn w:val="Normal"/>
    <w:uiPriority w:val="99"/>
    <w:rsid w:val="001A177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A177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A177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A177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A177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A177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A177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A177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A177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A177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A177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A177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A177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A177A"/>
    <w:rPr>
      <w:rFonts w:ascii="Arial" w:eastAsia="Times New Roman" w:hAnsi="Arial" w:cs="Times New Roman"/>
      <w:noProof/>
      <w:sz w:val="24"/>
      <w:szCs w:val="20"/>
      <w:lang w:eastAsia="x-none"/>
    </w:rPr>
  </w:style>
  <w:style w:type="paragraph" w:customStyle="1" w:styleId="Prrafodelista2">
    <w:name w:val="Párrafo de lista2"/>
    <w:basedOn w:val="Normal"/>
    <w:qFormat/>
    <w:rsid w:val="001A177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A177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A177A"/>
    <w:rPr>
      <w:rFonts w:ascii="Arial Black" w:hAnsi="Arial Black" w:cs="Times New Roman"/>
      <w:noProof/>
      <w:sz w:val="28"/>
      <w:lang w:val="es-ES" w:eastAsia="es-ES"/>
    </w:rPr>
  </w:style>
  <w:style w:type="paragraph" w:customStyle="1" w:styleId="Car">
    <w:name w:val="Car"/>
    <w:basedOn w:val="Normal"/>
    <w:uiPriority w:val="99"/>
    <w:rsid w:val="001A177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A177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A177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A177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A17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A177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A177A"/>
    <w:rPr>
      <w:rFonts w:ascii="Arial Narrow" w:hAnsi="Arial Narrow" w:cs="Tahoma"/>
      <w:b/>
      <w:noProof/>
      <w:sz w:val="28"/>
      <w:szCs w:val="28"/>
      <w:u w:val="single"/>
      <w:lang w:val="es-ES" w:eastAsia="es-ES"/>
    </w:rPr>
  </w:style>
  <w:style w:type="character" w:customStyle="1" w:styleId="CharChar1">
    <w:name w:val="Char Char1"/>
    <w:uiPriority w:val="99"/>
    <w:semiHidden/>
    <w:rsid w:val="001A177A"/>
    <w:rPr>
      <w:rFonts w:ascii="Arial" w:hAnsi="Arial" w:cs="Arial"/>
      <w:noProof/>
      <w:color w:val="0000FF"/>
      <w:sz w:val="24"/>
      <w:lang w:eastAsia="es-ES"/>
    </w:rPr>
  </w:style>
  <w:style w:type="paragraph" w:customStyle="1" w:styleId="HTMLconformatoprevio1">
    <w:name w:val="HTML con formato previo1"/>
    <w:basedOn w:val="Normal"/>
    <w:rsid w:val="001A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A177A"/>
    <w:pPr>
      <w:spacing w:after="120"/>
      <w:jc w:val="both"/>
    </w:pPr>
    <w:rPr>
      <w:sz w:val="22"/>
    </w:rPr>
  </w:style>
  <w:style w:type="character" w:customStyle="1" w:styleId="0let2viCar">
    <w:name w:val="0 let 2 viñ Car"/>
    <w:link w:val="0let2vi"/>
    <w:rsid w:val="001A177A"/>
    <w:rPr>
      <w:rFonts w:ascii="Arial" w:eastAsia="Times New Roman" w:hAnsi="Arial" w:cs="Times New Roman"/>
      <w:szCs w:val="24"/>
      <w:lang w:val="es-ES" w:eastAsia="es-ES"/>
    </w:rPr>
  </w:style>
  <w:style w:type="character" w:customStyle="1" w:styleId="SangradetextonormalCar2">
    <w:name w:val="Sangría de texto normal Car2"/>
    <w:uiPriority w:val="99"/>
    <w:rsid w:val="001A177A"/>
    <w:rPr>
      <w:rFonts w:ascii="Arial" w:hAnsi="Arial"/>
      <w:sz w:val="24"/>
      <w:lang w:val="es-MX"/>
    </w:rPr>
  </w:style>
  <w:style w:type="character" w:customStyle="1" w:styleId="Textoindependiente3Car1">
    <w:name w:val="Texto independiente 3 Car1"/>
    <w:uiPriority w:val="99"/>
    <w:locked/>
    <w:rsid w:val="001A177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A177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A177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A177A"/>
    <w:rPr>
      <w:i/>
      <w:iCs/>
      <w:color w:val="808080"/>
    </w:rPr>
  </w:style>
  <w:style w:type="character" w:customStyle="1" w:styleId="Tablanormal41">
    <w:name w:val="Tabla normal 41"/>
    <w:qFormat/>
    <w:rsid w:val="001A177A"/>
    <w:rPr>
      <w:b/>
      <w:bCs/>
      <w:i/>
      <w:iCs/>
      <w:color w:val="4F81BD"/>
    </w:rPr>
  </w:style>
  <w:style w:type="character" w:customStyle="1" w:styleId="Tablanormal51">
    <w:name w:val="Tabla normal 51"/>
    <w:qFormat/>
    <w:rsid w:val="001A177A"/>
    <w:rPr>
      <w:smallCaps/>
      <w:color w:val="C0504D"/>
      <w:u w:val="single"/>
    </w:rPr>
  </w:style>
  <w:style w:type="character" w:customStyle="1" w:styleId="Cuadrculadetablaclara1">
    <w:name w:val="Cuadrícula de tabla clara1"/>
    <w:qFormat/>
    <w:rsid w:val="001A177A"/>
    <w:rPr>
      <w:b/>
      <w:bCs/>
      <w:smallCaps/>
      <w:color w:val="C0504D"/>
      <w:spacing w:val="5"/>
      <w:u w:val="single"/>
    </w:rPr>
  </w:style>
  <w:style w:type="character" w:customStyle="1" w:styleId="Ttulodelibro1">
    <w:name w:val="Título de libro1"/>
    <w:qFormat/>
    <w:rsid w:val="001A177A"/>
    <w:rPr>
      <w:b/>
      <w:bCs/>
      <w:smallCaps/>
      <w:spacing w:val="5"/>
    </w:rPr>
  </w:style>
  <w:style w:type="paragraph" w:customStyle="1" w:styleId="Encabezadodetabladecontenido1">
    <w:name w:val="Encabezado de tabla de contenido1"/>
    <w:basedOn w:val="Ttulo1"/>
    <w:next w:val="Normal"/>
    <w:semiHidden/>
    <w:unhideWhenUsed/>
    <w:qFormat/>
    <w:rsid w:val="001A177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A177A"/>
    <w:rPr>
      <w:rFonts w:cs="Times New Roman"/>
      <w:b/>
      <w:smallCaps/>
      <w:spacing w:val="5"/>
    </w:rPr>
  </w:style>
  <w:style w:type="paragraph" w:customStyle="1" w:styleId="Tabladecuadrcula31">
    <w:name w:val="Tabla de cuadrícula 31"/>
    <w:basedOn w:val="Ttulo1"/>
    <w:next w:val="Normal"/>
    <w:uiPriority w:val="99"/>
    <w:qFormat/>
    <w:rsid w:val="001A177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A17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A177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1A177A"/>
  </w:style>
  <w:style w:type="table" w:customStyle="1" w:styleId="Tablaconcuadrcula3">
    <w:name w:val="Tabla con cuadrícula3"/>
    <w:basedOn w:val="Tablanormal"/>
    <w:next w:val="Tablaconcuadrcula"/>
    <w:uiPriority w:val="99"/>
    <w:rsid w:val="001A177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A177A"/>
  </w:style>
  <w:style w:type="paragraph" w:customStyle="1" w:styleId="Cuerpo">
    <w:name w:val="Cuerpo"/>
    <w:rsid w:val="001A177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A177A"/>
    <w:pPr>
      <w:numPr>
        <w:numId w:val="17"/>
      </w:numPr>
      <w:jc w:val="both"/>
    </w:pPr>
    <w:rPr>
      <w:szCs w:val="20"/>
      <w:lang w:val="es-MX" w:eastAsia="en-US"/>
    </w:rPr>
  </w:style>
  <w:style w:type="paragraph" w:customStyle="1" w:styleId="s6">
    <w:name w:val="s6"/>
    <w:basedOn w:val="Normal"/>
    <w:rsid w:val="001A177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A177A"/>
  </w:style>
  <w:style w:type="character" w:customStyle="1" w:styleId="s15">
    <w:name w:val="s15"/>
    <w:basedOn w:val="Fuentedeprrafopredeter"/>
    <w:rsid w:val="001A177A"/>
  </w:style>
  <w:style w:type="table" w:customStyle="1" w:styleId="NormalTable0">
    <w:name w:val="Normal Table0"/>
    <w:rsid w:val="001A17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A177A"/>
    <w:pPr>
      <w:numPr>
        <w:numId w:val="18"/>
      </w:numPr>
    </w:pPr>
  </w:style>
  <w:style w:type="numbering" w:customStyle="1" w:styleId="List6">
    <w:name w:val="List 6"/>
    <w:basedOn w:val="Sinlista"/>
    <w:rsid w:val="001A177A"/>
    <w:pPr>
      <w:numPr>
        <w:numId w:val="19"/>
      </w:numPr>
    </w:pPr>
  </w:style>
  <w:style w:type="numbering" w:customStyle="1" w:styleId="List7">
    <w:name w:val="List 7"/>
    <w:basedOn w:val="Sinlista"/>
    <w:rsid w:val="001A177A"/>
    <w:pPr>
      <w:numPr>
        <w:numId w:val="20"/>
      </w:numPr>
    </w:pPr>
  </w:style>
  <w:style w:type="numbering" w:customStyle="1" w:styleId="List1">
    <w:name w:val="List 1"/>
    <w:basedOn w:val="Sinlista"/>
    <w:rsid w:val="001A177A"/>
    <w:pPr>
      <w:numPr>
        <w:numId w:val="22"/>
      </w:numPr>
    </w:pPr>
  </w:style>
  <w:style w:type="numbering" w:customStyle="1" w:styleId="List8">
    <w:name w:val="List 8"/>
    <w:basedOn w:val="Sinlista"/>
    <w:rsid w:val="001A177A"/>
    <w:pPr>
      <w:numPr>
        <w:numId w:val="23"/>
      </w:numPr>
    </w:pPr>
  </w:style>
  <w:style w:type="character" w:customStyle="1" w:styleId="Ttulo8Car1">
    <w:name w:val="Título 8 Car1"/>
    <w:basedOn w:val="Fuentedeprrafopredeter"/>
    <w:rsid w:val="001A177A"/>
    <w:rPr>
      <w:rFonts w:eastAsia="Times New Roman" w:cs="Times New Roman"/>
      <w:i/>
      <w:iCs/>
      <w:sz w:val="24"/>
      <w:szCs w:val="24"/>
      <w:lang w:val="es-ES" w:eastAsia="es-ES"/>
    </w:rPr>
  </w:style>
  <w:style w:type="paragraph" w:customStyle="1" w:styleId="BodyText22">
    <w:name w:val="Body Text 22"/>
    <w:basedOn w:val="Normal"/>
    <w:rsid w:val="001A177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A177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A177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A177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A177A"/>
    <w:pPr>
      <w:tabs>
        <w:tab w:val="center" w:pos="4987"/>
        <w:tab w:val="right" w:pos="9974"/>
      </w:tabs>
      <w:spacing w:before="100" w:after="100"/>
    </w:pPr>
    <w:rPr>
      <w:rFonts w:eastAsia="Arial Unicode MS" w:cs="Arial"/>
      <w:b/>
      <w:szCs w:val="20"/>
    </w:rPr>
  </w:style>
  <w:style w:type="paragraph" w:customStyle="1" w:styleId="xl24">
    <w:name w:val="xl24"/>
    <w:basedOn w:val="Normal"/>
    <w:rsid w:val="001A1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A1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A1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A1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A1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A1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A1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A1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A1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A1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A1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A1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A177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A177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A177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A177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A177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A177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A177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A177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A177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A177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A177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A177A"/>
    <w:rPr>
      <w:rFonts w:cs="Times New Roman"/>
    </w:rPr>
  </w:style>
  <w:style w:type="character" w:customStyle="1" w:styleId="apple-converted-space">
    <w:name w:val="apple-converted-space"/>
    <w:basedOn w:val="Fuentedeprrafopredeter"/>
    <w:rsid w:val="001A177A"/>
    <w:rPr>
      <w:rFonts w:cs="Times New Roman"/>
    </w:rPr>
  </w:style>
  <w:style w:type="character" w:customStyle="1" w:styleId="TextonotaalfinalCar1">
    <w:name w:val="Texto nota al final Car1"/>
    <w:basedOn w:val="Fuentedeprrafopredeter"/>
    <w:semiHidden/>
    <w:rsid w:val="001A177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A177A"/>
    <w:rPr>
      <w:rFonts w:ascii="Tahoma" w:hAnsi="Tahoma" w:cs="Tahoma"/>
      <w:sz w:val="16"/>
      <w:szCs w:val="16"/>
      <w:lang w:val="es-ES" w:eastAsia="es-ES"/>
    </w:rPr>
  </w:style>
  <w:style w:type="character" w:customStyle="1" w:styleId="TextonotapieCar1">
    <w:name w:val="Texto nota pie Car1"/>
    <w:basedOn w:val="Fuentedeprrafopredeter"/>
    <w:semiHidden/>
    <w:rsid w:val="001A177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A177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A177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A177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A177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A177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A177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A177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A177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A177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A177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A177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A177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A177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A177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A1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A1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A1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A1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A1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A177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A177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A177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A177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A177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A177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A177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A177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A177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A177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A177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A1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A1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A177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A177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A177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A177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A177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A177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1A177A"/>
    <w:rPr>
      <w:rFonts w:ascii="Arial" w:hAnsi="Arial" w:cs="Arial"/>
      <w:vanish/>
      <w:sz w:val="16"/>
      <w:szCs w:val="16"/>
    </w:rPr>
  </w:style>
  <w:style w:type="paragraph" w:styleId="z-Principiodelformulario">
    <w:name w:val="HTML Top of Form"/>
    <w:basedOn w:val="Normal"/>
    <w:next w:val="Normal"/>
    <w:link w:val="z-PrincipiodelformularioCar"/>
    <w:hidden/>
    <w:semiHidden/>
    <w:rsid w:val="001A177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A177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A177A"/>
    <w:rPr>
      <w:rFonts w:ascii="Arial" w:hAnsi="Arial" w:cs="Arial"/>
      <w:vanish/>
      <w:sz w:val="16"/>
      <w:szCs w:val="16"/>
    </w:rPr>
  </w:style>
  <w:style w:type="paragraph" w:styleId="z-Finaldelformulario">
    <w:name w:val="HTML Bottom of Form"/>
    <w:basedOn w:val="Normal"/>
    <w:next w:val="Normal"/>
    <w:link w:val="z-FinaldelformularioCar"/>
    <w:hidden/>
    <w:rsid w:val="001A177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A177A"/>
    <w:rPr>
      <w:rFonts w:ascii="Arial" w:eastAsia="Times New Roman" w:hAnsi="Arial" w:cs="Arial"/>
      <w:vanish/>
      <w:sz w:val="16"/>
      <w:szCs w:val="16"/>
      <w:lang w:val="es-ES" w:eastAsia="es-ES"/>
    </w:rPr>
  </w:style>
  <w:style w:type="character" w:customStyle="1" w:styleId="NoSpacingChar">
    <w:name w:val="No Spacing Char"/>
    <w:basedOn w:val="Fuentedeprrafopredeter"/>
    <w:rsid w:val="001A177A"/>
    <w:rPr>
      <w:rFonts w:eastAsia="Times New Roman" w:cs="Times New Roman"/>
      <w:sz w:val="22"/>
      <w:szCs w:val="22"/>
      <w:lang w:val="en-US" w:eastAsia="en-US"/>
    </w:rPr>
  </w:style>
  <w:style w:type="paragraph" w:customStyle="1" w:styleId="Cita1">
    <w:name w:val="Cita1"/>
    <w:basedOn w:val="Normal"/>
    <w:next w:val="Normal"/>
    <w:link w:val="QuoteChar"/>
    <w:rsid w:val="001A177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A177A"/>
    <w:rPr>
      <w:rFonts w:ascii="Cambria" w:eastAsia="Arial Unicode MS" w:hAnsi="Cambria" w:cs="Arial"/>
      <w:b/>
      <w:i/>
      <w:iCs/>
      <w:color w:val="5A5A5A"/>
      <w:lang w:val="en-US"/>
    </w:rPr>
  </w:style>
  <w:style w:type="character" w:customStyle="1" w:styleId="Ttulodellibro1">
    <w:name w:val="Título del libro1"/>
    <w:basedOn w:val="Fuentedeprrafopredeter"/>
    <w:rsid w:val="001A177A"/>
    <w:rPr>
      <w:rFonts w:ascii="Cambria" w:hAnsi="Cambria" w:cs="Times New Roman"/>
      <w:b/>
      <w:bCs/>
      <w:i/>
      <w:iCs/>
      <w:color w:val="auto"/>
    </w:rPr>
  </w:style>
  <w:style w:type="paragraph" w:styleId="Cierre">
    <w:name w:val="Closing"/>
    <w:basedOn w:val="Textoindependiente"/>
    <w:next w:val="Normal"/>
    <w:link w:val="CierreCar"/>
    <w:rsid w:val="001A177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A177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A177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A177A"/>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A177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A177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A177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A177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A177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A177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A177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A177A"/>
    <w:pPr>
      <w:numPr>
        <w:ilvl w:val="0"/>
        <w:numId w:val="0"/>
      </w:numPr>
      <w:tabs>
        <w:tab w:val="center" w:pos="4987"/>
        <w:tab w:val="right" w:pos="9974"/>
      </w:tabs>
    </w:pPr>
    <w:rPr>
      <w:rFonts w:eastAsia="Arial Unicode MS" w:cs="Arial"/>
    </w:rPr>
  </w:style>
  <w:style w:type="paragraph" w:customStyle="1" w:styleId="MMTopic6">
    <w:name w:val="MM Topic 6"/>
    <w:basedOn w:val="Ttulo6"/>
    <w:rsid w:val="001A177A"/>
    <w:pPr>
      <w:numPr>
        <w:ilvl w:val="0"/>
        <w:numId w:val="0"/>
      </w:numPr>
      <w:tabs>
        <w:tab w:val="center" w:pos="4987"/>
        <w:tab w:val="right" w:pos="9974"/>
      </w:tabs>
    </w:pPr>
    <w:rPr>
      <w:rFonts w:eastAsia="Arial Unicode MS" w:cs="Arial"/>
    </w:rPr>
  </w:style>
  <w:style w:type="paragraph" w:customStyle="1" w:styleId="MMTopic7">
    <w:name w:val="MM Topic 7"/>
    <w:basedOn w:val="Ttulo7"/>
    <w:rsid w:val="001A177A"/>
    <w:pPr>
      <w:numPr>
        <w:ilvl w:val="0"/>
        <w:numId w:val="0"/>
      </w:numPr>
      <w:tabs>
        <w:tab w:val="center" w:pos="4987"/>
        <w:tab w:val="right" w:pos="9974"/>
      </w:tabs>
    </w:pPr>
    <w:rPr>
      <w:rFonts w:eastAsia="Arial Unicode MS" w:cs="Arial"/>
    </w:rPr>
  </w:style>
  <w:style w:type="paragraph" w:customStyle="1" w:styleId="MMTopic8">
    <w:name w:val="MM Topic 8"/>
    <w:basedOn w:val="Ttulo8"/>
    <w:rsid w:val="001A177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A177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A177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A177A"/>
  </w:style>
  <w:style w:type="paragraph" w:customStyle="1" w:styleId="TOCBase">
    <w:name w:val="TOC Base"/>
    <w:basedOn w:val="Normal"/>
    <w:rsid w:val="001A177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A177A"/>
    <w:pPr>
      <w:ind w:left="720"/>
      <w:contextualSpacing/>
    </w:pPr>
    <w:rPr>
      <w:rFonts w:cs="Arial"/>
      <w:bCs/>
      <w:iCs/>
      <w:sz w:val="20"/>
      <w:szCs w:val="26"/>
      <w:lang w:val="es-MX" w:eastAsia="en-US"/>
    </w:rPr>
  </w:style>
  <w:style w:type="paragraph" w:customStyle="1" w:styleId="GraphicTableHeading">
    <w:name w:val="Graphic/Table Heading"/>
    <w:basedOn w:val="Normal"/>
    <w:rsid w:val="001A177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A177A"/>
    <w:pPr>
      <w:spacing w:after="160" w:line="240" w:lineRule="exact"/>
    </w:pPr>
    <w:rPr>
      <w:rFonts w:ascii="Verdana" w:hAnsi="Verdana"/>
      <w:sz w:val="20"/>
      <w:szCs w:val="20"/>
      <w:lang w:val="en-US" w:eastAsia="en-US"/>
    </w:rPr>
  </w:style>
  <w:style w:type="paragraph" w:customStyle="1" w:styleId="Documento">
    <w:name w:val="Documento"/>
    <w:basedOn w:val="Normal"/>
    <w:rsid w:val="001A177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A177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A177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A177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A177A"/>
    <w:pPr>
      <w:ind w:left="708"/>
      <w:jc w:val="both"/>
    </w:pPr>
    <w:rPr>
      <w:rFonts w:ascii="Book Antiqua" w:hAnsi="Book Antiqua"/>
      <w:szCs w:val="20"/>
      <w:lang w:val="es-MX" w:eastAsia="en-US"/>
    </w:rPr>
  </w:style>
  <w:style w:type="character" w:customStyle="1" w:styleId="ANOTACIONCar">
    <w:name w:val="ANOTACION Car"/>
    <w:link w:val="ANOTACION"/>
    <w:locked/>
    <w:rsid w:val="003F1A8F"/>
    <w:rPr>
      <w:rFonts w:ascii="Univers Condensed" w:eastAsia="Times New Roman" w:hAnsi="Univers Condensed"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56191">
      <w:bodyDiv w:val="1"/>
      <w:marLeft w:val="0"/>
      <w:marRight w:val="0"/>
      <w:marTop w:val="0"/>
      <w:marBottom w:val="0"/>
      <w:divBdr>
        <w:top w:val="none" w:sz="0" w:space="0" w:color="auto"/>
        <w:left w:val="none" w:sz="0" w:space="0" w:color="auto"/>
        <w:bottom w:val="none" w:sz="0" w:space="0" w:color="auto"/>
        <w:right w:val="none" w:sz="0" w:space="0" w:color="auto"/>
      </w:divBdr>
    </w:div>
    <w:div w:id="19135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22179</Words>
  <Characters>121987</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Flores Silva Diana</cp:lastModifiedBy>
  <cp:revision>2</cp:revision>
  <dcterms:created xsi:type="dcterms:W3CDTF">2016-01-28T23:06:00Z</dcterms:created>
  <dcterms:modified xsi:type="dcterms:W3CDTF">2016-01-28T23:06:00Z</dcterms:modified>
</cp:coreProperties>
</file>